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8D" w:rsidRPr="001179A4" w:rsidRDefault="007B4C8D" w:rsidP="007B4C8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7B4C8D" w:rsidRPr="00FC1CFD" w:rsidRDefault="007B4C8D" w:rsidP="007B4C8D">
      <w:pPr>
        <w:spacing w:after="0" w:line="240" w:lineRule="auto"/>
        <w:rPr>
          <w:rFonts w:ascii="Times New Roman" w:eastAsia="Times New Roman" w:hAnsi="Times New Roman" w:cs="Times New Roman"/>
          <w:sz w:val="24"/>
          <w:szCs w:val="24"/>
        </w:rPr>
      </w:pPr>
    </w:p>
    <w:p w:rsidR="007B4C8D" w:rsidRPr="00FC1CFD" w:rsidRDefault="007B4C8D" w:rsidP="007B4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46B48C" wp14:editId="3C89293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341" cy="1419225"/>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74FDF777" wp14:editId="4E0B990D">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2DFB5546" wp14:editId="1E033832">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417191"/>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7C8FA0DD" wp14:editId="2D1B4229">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7B4C8D" w:rsidRPr="001179A4" w:rsidRDefault="007B4C8D" w:rsidP="007B4C8D">
      <w:pPr>
        <w:spacing w:after="0" w:line="240" w:lineRule="auto"/>
        <w:rPr>
          <w:rFonts w:ascii="Times New Roman" w:eastAsia="Times New Roman" w:hAnsi="Times New Roman" w:cs="Times New Roman"/>
          <w:b/>
          <w:color w:val="000000" w:themeColor="text1"/>
          <w:sz w:val="16"/>
          <w:szCs w:val="16"/>
        </w:rPr>
      </w:pPr>
    </w:p>
    <w:p w:rsidR="007B4C8D" w:rsidRPr="001179A4" w:rsidRDefault="007B4C8D" w:rsidP="007B4C8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7B4C8D" w:rsidRPr="000237E1" w:rsidRDefault="007B4C8D" w:rsidP="007B4C8D">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7B4C8D" w:rsidP="007B4C8D">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14:anchorId="25DF65DF" wp14:editId="0653E7EB">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2">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 xml:space="preserve">OUTREACH </w:t>
      </w:r>
      <w:r w:rsidR="007B4C8D">
        <w:rPr>
          <w:rFonts w:ascii="Times New Roman" w:eastAsia="Times New Roman" w:hAnsi="Times New Roman" w:cs="Times New Roman"/>
          <w:b/>
          <w:bCs/>
          <w:sz w:val="32"/>
          <w:szCs w:val="32"/>
        </w:rPr>
        <w:t xml:space="preserve">and VACANCY </w:t>
      </w:r>
      <w:r w:rsidRPr="00A51961">
        <w:rPr>
          <w:rFonts w:ascii="Times New Roman" w:eastAsia="Times New Roman" w:hAnsi="Times New Roman" w:cs="Times New Roman"/>
          <w:b/>
          <w:bCs/>
          <w:sz w:val="32"/>
          <w:szCs w:val="32"/>
        </w:rPr>
        <w:t>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B20F90" w:rsidRDefault="00B20F90"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Forestry Aid</w:t>
      </w:r>
      <w:r w:rsidR="00763FA5">
        <w:rPr>
          <w:rFonts w:ascii="Times New Roman" w:eastAsia="Times New Roman" w:hAnsi="Times New Roman" w:cs="Times New Roman"/>
          <w:b/>
          <w:bCs/>
          <w:i/>
          <w:iCs/>
          <w:sz w:val="32"/>
          <w:szCs w:val="32"/>
          <w:u w:val="single"/>
        </w:rPr>
        <w:t xml:space="preserve"> (Fire</w:t>
      </w:r>
      <w:r w:rsidR="007B4C8D">
        <w:rPr>
          <w:rFonts w:ascii="Times New Roman" w:eastAsia="Times New Roman" w:hAnsi="Times New Roman" w:cs="Times New Roman"/>
          <w:b/>
          <w:bCs/>
          <w:i/>
          <w:iCs/>
          <w:sz w:val="32"/>
          <w:szCs w:val="32"/>
          <w:u w:val="single"/>
        </w:rPr>
        <w:t xml:space="preserve"> Suppression</w:t>
      </w:r>
      <w:r w:rsidR="00763FA5">
        <w:rPr>
          <w:rFonts w:ascii="Times New Roman" w:eastAsia="Times New Roman" w:hAnsi="Times New Roman" w:cs="Times New Roman"/>
          <w:b/>
          <w:bCs/>
          <w:i/>
          <w:iCs/>
          <w:sz w:val="32"/>
          <w:szCs w:val="32"/>
          <w:u w:val="single"/>
        </w:rPr>
        <w:t xml:space="preserve">) and/or Forestry </w:t>
      </w:r>
      <w:r>
        <w:rPr>
          <w:rFonts w:ascii="Times New Roman" w:eastAsia="Times New Roman" w:hAnsi="Times New Roman" w:cs="Times New Roman"/>
          <w:b/>
          <w:bCs/>
          <w:i/>
          <w:iCs/>
          <w:sz w:val="32"/>
          <w:szCs w:val="32"/>
          <w:u w:val="single"/>
        </w:rPr>
        <w:t>Technician (</w:t>
      </w:r>
      <w:r w:rsidR="007B4C8D">
        <w:rPr>
          <w:rFonts w:ascii="Times New Roman" w:eastAsia="Times New Roman" w:hAnsi="Times New Roman" w:cs="Times New Roman"/>
          <w:b/>
          <w:bCs/>
          <w:i/>
          <w:iCs/>
          <w:sz w:val="32"/>
          <w:szCs w:val="32"/>
          <w:u w:val="single"/>
        </w:rPr>
        <w:t>Hotshot/</w:t>
      </w:r>
      <w:proofErr w:type="spellStart"/>
      <w:r w:rsidR="00550D2F">
        <w:rPr>
          <w:rFonts w:ascii="Times New Roman" w:eastAsia="Times New Roman" w:hAnsi="Times New Roman" w:cs="Times New Roman"/>
          <w:b/>
          <w:bCs/>
          <w:i/>
          <w:iCs/>
          <w:sz w:val="32"/>
          <w:szCs w:val="32"/>
          <w:u w:val="single"/>
        </w:rPr>
        <w:t>Handcrew</w:t>
      </w:r>
      <w:proofErr w:type="spellEnd"/>
      <w:r>
        <w:rPr>
          <w:rFonts w:ascii="Times New Roman" w:eastAsia="Times New Roman" w:hAnsi="Times New Roman" w:cs="Times New Roman"/>
          <w:b/>
          <w:bCs/>
          <w:i/>
          <w:iCs/>
          <w:sz w:val="32"/>
          <w:szCs w:val="32"/>
          <w:u w:val="single"/>
        </w:rPr>
        <w:t>)</w:t>
      </w:r>
    </w:p>
    <w:p w:rsidR="00FC1CFD" w:rsidRPr="00FC1CFD" w:rsidRDefault="00B20F90"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Temporary NTE 1039 hours</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B20F90"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GS-0462-3/4/5</w:t>
      </w:r>
    </w:p>
    <w:p w:rsidR="00B20F90" w:rsidRPr="00D630E4" w:rsidRDefault="006B36AC" w:rsidP="00533ABD">
      <w:pPr>
        <w:spacing w:line="240" w:lineRule="auto"/>
        <w:rPr>
          <w:rFonts w:ascii="TT188t00" w:hAnsi="TT188t00" w:cs="TT188t00"/>
          <w:color w:val="454442"/>
          <w:sz w:val="12"/>
          <w:szCs w:val="12"/>
        </w:rPr>
      </w:pPr>
      <w:r>
        <w:rPr>
          <w:rFonts w:ascii="Times New Roman" w:hAnsi="Times New Roman" w:cs="Times New Roman"/>
          <w:sz w:val="24"/>
          <w:szCs w:val="24"/>
        </w:rPr>
        <w:br/>
      </w:r>
      <w:r w:rsidR="00B20F90" w:rsidRPr="00B20F90">
        <w:rPr>
          <w:rFonts w:ascii="Times New Roman" w:hAnsi="Times New Roman" w:cs="Times New Roman"/>
          <w:sz w:val="24"/>
          <w:szCs w:val="24"/>
        </w:rPr>
        <w:t>The Shawnee National Forest will soon be filling several temporary GS-0462-3/4/5, NTE 1039 hours</w:t>
      </w:r>
      <w:r w:rsidR="00533ABD">
        <w:rPr>
          <w:rFonts w:ascii="Times New Roman" w:hAnsi="Times New Roman" w:cs="Times New Roman"/>
          <w:sz w:val="24"/>
          <w:szCs w:val="24"/>
        </w:rPr>
        <w:t>,</w:t>
      </w:r>
      <w:r w:rsidR="00B20F90" w:rsidRPr="00B20F90">
        <w:rPr>
          <w:rFonts w:ascii="Times New Roman" w:hAnsi="Times New Roman" w:cs="Times New Roman"/>
          <w:sz w:val="24"/>
          <w:szCs w:val="24"/>
        </w:rPr>
        <w:t xml:space="preserve"> Forestry Aid</w:t>
      </w:r>
      <w:r w:rsidR="00763FA5">
        <w:rPr>
          <w:rFonts w:ascii="Times New Roman" w:hAnsi="Times New Roman" w:cs="Times New Roman"/>
          <w:sz w:val="24"/>
          <w:szCs w:val="24"/>
        </w:rPr>
        <w:t xml:space="preserve"> (Fire) and</w:t>
      </w:r>
      <w:r w:rsidR="00B20F90" w:rsidRPr="00B20F90">
        <w:rPr>
          <w:rFonts w:ascii="Times New Roman" w:hAnsi="Times New Roman" w:cs="Times New Roman"/>
          <w:sz w:val="24"/>
          <w:szCs w:val="24"/>
        </w:rPr>
        <w:t>/</w:t>
      </w:r>
      <w:r w:rsidR="00763FA5">
        <w:rPr>
          <w:rFonts w:ascii="Times New Roman" w:hAnsi="Times New Roman" w:cs="Times New Roman"/>
          <w:sz w:val="24"/>
          <w:szCs w:val="24"/>
        </w:rPr>
        <w:t xml:space="preserve">or Forestry </w:t>
      </w:r>
      <w:r w:rsidR="00B20F90" w:rsidRPr="00B20F90">
        <w:rPr>
          <w:rFonts w:ascii="Times New Roman" w:hAnsi="Times New Roman" w:cs="Times New Roman"/>
          <w:sz w:val="24"/>
          <w:szCs w:val="24"/>
        </w:rPr>
        <w:t>Technician</w:t>
      </w:r>
      <w:r w:rsidR="00B20F90">
        <w:rPr>
          <w:rFonts w:ascii="Times New Roman" w:hAnsi="Times New Roman" w:cs="Times New Roman"/>
          <w:sz w:val="24"/>
          <w:szCs w:val="24"/>
        </w:rPr>
        <w:t xml:space="preserve"> (</w:t>
      </w:r>
      <w:proofErr w:type="spellStart"/>
      <w:r w:rsidR="00550D2F">
        <w:rPr>
          <w:rFonts w:ascii="Times New Roman" w:hAnsi="Times New Roman" w:cs="Times New Roman"/>
          <w:sz w:val="24"/>
          <w:szCs w:val="24"/>
        </w:rPr>
        <w:t>Handcrew</w:t>
      </w:r>
      <w:proofErr w:type="spellEnd"/>
      <w:r w:rsidR="00B20F90" w:rsidRPr="00B20F90">
        <w:rPr>
          <w:rFonts w:ascii="Times New Roman" w:hAnsi="Times New Roman" w:cs="Times New Roman"/>
          <w:sz w:val="24"/>
          <w:szCs w:val="24"/>
        </w:rPr>
        <w:t>) positions.  These are arduous positions.  The positions ar</w:t>
      </w:r>
      <w:r w:rsidR="00550D2F">
        <w:rPr>
          <w:rFonts w:ascii="Times New Roman" w:hAnsi="Times New Roman" w:cs="Times New Roman"/>
          <w:sz w:val="24"/>
          <w:szCs w:val="24"/>
        </w:rPr>
        <w:t xml:space="preserve">e located on </w:t>
      </w:r>
      <w:r w:rsidR="00763FA5">
        <w:rPr>
          <w:rFonts w:ascii="Times New Roman" w:hAnsi="Times New Roman" w:cs="Times New Roman"/>
          <w:sz w:val="24"/>
          <w:szCs w:val="24"/>
        </w:rPr>
        <w:t xml:space="preserve">the </w:t>
      </w:r>
      <w:r w:rsidR="00B20F90">
        <w:rPr>
          <w:rFonts w:ascii="Times New Roman" w:hAnsi="Times New Roman" w:cs="Times New Roman"/>
          <w:sz w:val="24"/>
          <w:szCs w:val="24"/>
        </w:rPr>
        <w:t xml:space="preserve">Mississippi Bluffs </w:t>
      </w:r>
      <w:r w:rsidR="00B20F90" w:rsidRPr="00B20F90">
        <w:rPr>
          <w:rFonts w:ascii="Times New Roman" w:hAnsi="Times New Roman" w:cs="Times New Roman"/>
          <w:sz w:val="24"/>
          <w:szCs w:val="24"/>
        </w:rPr>
        <w:t>Ranger District with the actual duty location</w:t>
      </w:r>
      <w:r w:rsidR="00550D2F">
        <w:rPr>
          <w:rFonts w:ascii="Times New Roman" w:hAnsi="Times New Roman" w:cs="Times New Roman"/>
          <w:sz w:val="24"/>
          <w:szCs w:val="24"/>
        </w:rPr>
        <w:t xml:space="preserve"> in </w:t>
      </w:r>
      <w:r w:rsidR="00B20F90">
        <w:rPr>
          <w:rFonts w:ascii="Times New Roman" w:hAnsi="Times New Roman" w:cs="Times New Roman"/>
          <w:sz w:val="24"/>
          <w:szCs w:val="24"/>
        </w:rPr>
        <w:t xml:space="preserve">Murphysboro, </w:t>
      </w:r>
      <w:r w:rsidR="00B20F90" w:rsidRPr="00B20F90">
        <w:rPr>
          <w:rFonts w:ascii="Times New Roman" w:hAnsi="Times New Roman" w:cs="Times New Roman"/>
          <w:sz w:val="24"/>
          <w:szCs w:val="24"/>
        </w:rPr>
        <w:t xml:space="preserve">Illinois.  </w:t>
      </w:r>
      <w:r w:rsidR="00550D2F">
        <w:rPr>
          <w:rFonts w:ascii="Times New Roman" w:hAnsi="Times New Roman" w:cs="Times New Roman"/>
          <w:sz w:val="24"/>
          <w:szCs w:val="24"/>
        </w:rPr>
        <w:t>The</w:t>
      </w:r>
      <w:r w:rsidR="00B20F90" w:rsidRPr="00B20F90">
        <w:rPr>
          <w:rFonts w:ascii="Times New Roman" w:hAnsi="Times New Roman" w:cs="Times New Roman"/>
          <w:sz w:val="24"/>
          <w:szCs w:val="24"/>
        </w:rPr>
        <w:t xml:space="preserve"> primary purpose of the positions is to perform </w:t>
      </w:r>
      <w:proofErr w:type="spellStart"/>
      <w:r w:rsidR="00B20F90" w:rsidRPr="00B20F90">
        <w:rPr>
          <w:rFonts w:ascii="Times New Roman" w:hAnsi="Times New Roman" w:cs="Times New Roman"/>
          <w:sz w:val="24"/>
          <w:szCs w:val="24"/>
        </w:rPr>
        <w:t>wildland</w:t>
      </w:r>
      <w:proofErr w:type="spellEnd"/>
      <w:r w:rsidR="00B20F90" w:rsidRPr="00B20F90">
        <w:rPr>
          <w:rFonts w:ascii="Times New Roman" w:hAnsi="Times New Roman" w:cs="Times New Roman"/>
          <w:sz w:val="24"/>
          <w:szCs w:val="24"/>
        </w:rPr>
        <w:t xml:space="preserve"> suppression/management/control as a specialized firefighter with responsibility for the operation and maintenance of specialized tools or equipment.  Other </w:t>
      </w:r>
      <w:proofErr w:type="spellStart"/>
      <w:r w:rsidR="00B20F90" w:rsidRPr="00B20F90">
        <w:rPr>
          <w:rFonts w:ascii="Times New Roman" w:hAnsi="Times New Roman" w:cs="Times New Roman"/>
          <w:sz w:val="24"/>
          <w:szCs w:val="24"/>
        </w:rPr>
        <w:t>wildland</w:t>
      </w:r>
      <w:proofErr w:type="spellEnd"/>
      <w:r w:rsidR="00B20F90" w:rsidRPr="00B20F90">
        <w:rPr>
          <w:rFonts w:ascii="Times New Roman" w:hAnsi="Times New Roman" w:cs="Times New Roman"/>
          <w:sz w:val="24"/>
          <w:szCs w:val="24"/>
        </w:rPr>
        <w:t xml:space="preserve"> fire related duties may involve fire prevention, patrol, detection, or prescribed burning.  The incumbents may be assigned for varying periods of time into one or more types of positions within the wildfire program where the individual’s specialized skills are required.  Come join our team and help make a difference</w:t>
      </w:r>
      <w:r w:rsidR="00533ABD">
        <w:rPr>
          <w:rFonts w:ascii="Times New Roman" w:hAnsi="Times New Roman" w:cs="Times New Roman"/>
          <w:sz w:val="24"/>
          <w:szCs w:val="24"/>
        </w:rPr>
        <w:t>!</w:t>
      </w:r>
    </w:p>
    <w:p w:rsidR="00E60497" w:rsidRDefault="00AF7483" w:rsidP="00533ABD">
      <w:pPr>
        <w:pStyle w:val="NoSpacing"/>
        <w:rPr>
          <w:rFonts w:ascii="Times New Roman" w:hAnsi="Times New Roman" w:cs="Times New Roman"/>
          <w:sz w:val="24"/>
          <w:szCs w:val="24"/>
        </w:rPr>
      </w:pPr>
      <w:r w:rsidRPr="006B36AC">
        <w:rPr>
          <w:rFonts w:ascii="Times New Roman" w:hAnsi="Times New Roman" w:cs="Times New Roman"/>
          <w:sz w:val="24"/>
          <w:szCs w:val="24"/>
        </w:rPr>
        <w:t>Th</w:t>
      </w:r>
      <w:r w:rsidR="00FA4C8D">
        <w:rPr>
          <w:rFonts w:ascii="Times New Roman" w:hAnsi="Times New Roman" w:cs="Times New Roman"/>
          <w:sz w:val="24"/>
          <w:szCs w:val="24"/>
        </w:rPr>
        <w:t xml:space="preserve">e purpose of this Outreach </w:t>
      </w:r>
      <w:r w:rsidR="007B4C8D">
        <w:rPr>
          <w:rFonts w:ascii="Times New Roman" w:hAnsi="Times New Roman" w:cs="Times New Roman"/>
          <w:sz w:val="24"/>
          <w:szCs w:val="24"/>
        </w:rPr>
        <w:t xml:space="preserve">and Vacancy </w:t>
      </w:r>
      <w:r w:rsidR="00FA4C8D">
        <w:rPr>
          <w:rFonts w:ascii="Times New Roman" w:hAnsi="Times New Roman" w:cs="Times New Roman"/>
          <w:sz w:val="24"/>
          <w:szCs w:val="24"/>
        </w:rPr>
        <w:t>Notice is to inform prospective applicants of this opportunity.</w:t>
      </w:r>
    </w:p>
    <w:p w:rsidR="00FA4C8D" w:rsidRDefault="00FA4C8D" w:rsidP="00533ABD">
      <w:pPr>
        <w:pStyle w:val="NoSpacing"/>
        <w:rPr>
          <w:rFonts w:ascii="Times New Roman" w:hAnsi="Times New Roman" w:cs="Times New Roman"/>
          <w:sz w:val="24"/>
          <w:szCs w:val="24"/>
        </w:rPr>
      </w:pPr>
    </w:p>
    <w:p w:rsidR="007B4C8D" w:rsidRPr="009A59B7" w:rsidRDefault="007B4C8D" w:rsidP="007B4C8D">
      <w:pPr>
        <w:pStyle w:val="BodyText"/>
        <w:jc w:val="center"/>
        <w:rPr>
          <w:b/>
          <w:bCs/>
          <w:i/>
          <w:iCs/>
          <w:szCs w:val="28"/>
        </w:rPr>
      </w:pPr>
      <w:r w:rsidRPr="009A59B7">
        <w:rPr>
          <w:b/>
          <w:bCs/>
          <w:i/>
          <w:iCs/>
          <w:szCs w:val="28"/>
        </w:rPr>
        <w:t>Anyone interested is encouraged to complete the attached</w:t>
      </w:r>
    </w:p>
    <w:p w:rsidR="007B4C8D" w:rsidRPr="001E7FE4" w:rsidRDefault="007B4C8D" w:rsidP="007B4C8D">
      <w:pPr>
        <w:pStyle w:val="BodyText"/>
        <w:jc w:val="center"/>
        <w:rPr>
          <w:b/>
          <w:bCs/>
          <w:i/>
          <w:iCs/>
          <w:szCs w:val="28"/>
        </w:rPr>
      </w:pPr>
      <w:r w:rsidRPr="009A59B7">
        <w:rPr>
          <w:b/>
          <w:bCs/>
          <w:i/>
          <w:iCs/>
          <w:szCs w:val="28"/>
        </w:rPr>
        <w:t xml:space="preserve"> Outreach Response Form as well as a</w:t>
      </w:r>
      <w:r>
        <w:rPr>
          <w:b/>
          <w:bCs/>
          <w:i/>
          <w:iCs/>
          <w:szCs w:val="28"/>
        </w:rPr>
        <w:t>pply to the vacancy announcements.  The open period for the vacancy is July 7, 2014 to July 14, 2014</w:t>
      </w:r>
      <w:r w:rsidR="00005830">
        <w:rPr>
          <w:b/>
          <w:bCs/>
          <w:i/>
          <w:iCs/>
          <w:szCs w:val="28"/>
        </w:rPr>
        <w:t>.</w:t>
      </w:r>
      <w:r>
        <w:rPr>
          <w:b/>
          <w:bCs/>
          <w:i/>
          <w:iCs/>
          <w:szCs w:val="28"/>
        </w:rPr>
        <w:t xml:space="preserve"> </w:t>
      </w:r>
    </w:p>
    <w:p w:rsidR="007B4C8D" w:rsidRDefault="007B4C8D" w:rsidP="007B4C8D">
      <w:pPr>
        <w:pStyle w:val="NoSpacing"/>
        <w:jc w:val="center"/>
        <w:rPr>
          <w:rFonts w:ascii="Times New Roman" w:hAnsi="Times New Roman" w:cs="Times New Roman"/>
          <w:b/>
          <w:sz w:val="24"/>
          <w:szCs w:val="24"/>
        </w:rPr>
      </w:pPr>
    </w:p>
    <w:p w:rsidR="007B4C8D" w:rsidRDefault="007B4C8D" w:rsidP="007B4C8D">
      <w:pPr>
        <w:pStyle w:val="NoSpacing"/>
        <w:jc w:val="center"/>
        <w:rPr>
          <w:rFonts w:ascii="Times New Roman" w:hAnsi="Times New Roman" w:cs="Times New Roman"/>
          <w:b/>
          <w:i/>
          <w:sz w:val="28"/>
          <w:szCs w:val="28"/>
          <w:highlight w:val="yellow"/>
        </w:rPr>
      </w:pPr>
      <w:r w:rsidRPr="00E138EC">
        <w:rPr>
          <w:rFonts w:ascii="Times New Roman" w:hAnsi="Times New Roman" w:cs="Times New Roman"/>
          <w:b/>
          <w:i/>
          <w:sz w:val="28"/>
          <w:szCs w:val="28"/>
          <w:highlight w:val="yellow"/>
        </w:rPr>
        <w:t>Please reply to this outreach and complete y</w:t>
      </w:r>
      <w:r>
        <w:rPr>
          <w:rFonts w:ascii="Times New Roman" w:hAnsi="Times New Roman" w:cs="Times New Roman"/>
          <w:b/>
          <w:i/>
          <w:sz w:val="28"/>
          <w:szCs w:val="28"/>
          <w:highlight w:val="yellow"/>
        </w:rPr>
        <w:t>our application in USAJOBS by</w:t>
      </w:r>
    </w:p>
    <w:p w:rsidR="00B760F9" w:rsidRDefault="007B4C8D" w:rsidP="007B4C8D">
      <w:pPr>
        <w:pStyle w:val="NoSpacing"/>
        <w:jc w:val="center"/>
        <w:rPr>
          <w:rFonts w:ascii="Times New Roman" w:hAnsi="Times New Roman" w:cs="Times New Roman"/>
          <w:sz w:val="24"/>
          <w:szCs w:val="24"/>
        </w:rPr>
      </w:pPr>
      <w:r>
        <w:rPr>
          <w:rFonts w:ascii="Times New Roman" w:hAnsi="Times New Roman" w:cs="Times New Roman"/>
          <w:b/>
          <w:i/>
          <w:sz w:val="28"/>
          <w:szCs w:val="28"/>
          <w:highlight w:val="yellow"/>
        </w:rPr>
        <w:t>July 14, 2014</w:t>
      </w:r>
      <w:r w:rsidRPr="00E138EC">
        <w:rPr>
          <w:rFonts w:ascii="Times New Roman" w:hAnsi="Times New Roman" w:cs="Times New Roman"/>
          <w:b/>
          <w:i/>
          <w:sz w:val="28"/>
          <w:szCs w:val="28"/>
          <w:highlight w:val="yellow"/>
        </w:rPr>
        <w:t>.</w:t>
      </w:r>
    </w:p>
    <w:p w:rsidR="007B4C8D" w:rsidRDefault="007B4C8D" w:rsidP="00533ABD">
      <w:pPr>
        <w:autoSpaceDE w:val="0"/>
        <w:autoSpaceDN w:val="0"/>
        <w:adjustRightInd w:val="0"/>
        <w:spacing w:after="0" w:line="240" w:lineRule="auto"/>
        <w:rPr>
          <w:rFonts w:ascii="Times New Roman" w:hAnsi="Times New Roman" w:cs="Times New Roman"/>
          <w:b/>
          <w:i/>
          <w:sz w:val="24"/>
          <w:szCs w:val="24"/>
          <w:u w:val="single"/>
        </w:rPr>
      </w:pPr>
    </w:p>
    <w:p w:rsidR="007B4C8D" w:rsidRDefault="007B4C8D" w:rsidP="00533ABD">
      <w:pPr>
        <w:autoSpaceDE w:val="0"/>
        <w:autoSpaceDN w:val="0"/>
        <w:adjustRightInd w:val="0"/>
        <w:spacing w:after="0" w:line="240" w:lineRule="auto"/>
        <w:rPr>
          <w:rFonts w:ascii="Times New Roman" w:hAnsi="Times New Roman" w:cs="Times New Roman"/>
          <w:b/>
          <w:i/>
          <w:sz w:val="24"/>
          <w:szCs w:val="24"/>
          <w:u w:val="single"/>
        </w:rPr>
      </w:pPr>
    </w:p>
    <w:p w:rsidR="00B760F9" w:rsidRPr="00B760F9" w:rsidRDefault="00B760F9" w:rsidP="00533ABD">
      <w:pPr>
        <w:autoSpaceDE w:val="0"/>
        <w:autoSpaceDN w:val="0"/>
        <w:adjustRightInd w:val="0"/>
        <w:spacing w:after="0" w:line="240" w:lineRule="auto"/>
        <w:rPr>
          <w:rFonts w:ascii="Times New Roman" w:hAnsi="Times New Roman" w:cs="Times New Roman"/>
          <w:b/>
          <w:i/>
          <w:sz w:val="24"/>
          <w:szCs w:val="24"/>
          <w:u w:val="single"/>
        </w:rPr>
      </w:pPr>
      <w:r w:rsidRPr="00B760F9">
        <w:rPr>
          <w:rFonts w:ascii="Times New Roman" w:hAnsi="Times New Roman" w:cs="Times New Roman"/>
          <w:b/>
          <w:i/>
          <w:sz w:val="24"/>
          <w:szCs w:val="24"/>
          <w:u w:val="single"/>
        </w:rPr>
        <w:lastRenderedPageBreak/>
        <w:t>Duties</w:t>
      </w:r>
      <w:r w:rsidR="00533ABD">
        <w:rPr>
          <w:rFonts w:ascii="Times New Roman" w:hAnsi="Times New Roman" w:cs="Times New Roman"/>
          <w:b/>
          <w:i/>
          <w:sz w:val="24"/>
          <w:szCs w:val="24"/>
          <w:u w:val="single"/>
        </w:rPr>
        <w:t>:</w:t>
      </w: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F457D3" w:rsidRDefault="00B760F9" w:rsidP="00533ABD">
      <w:pPr>
        <w:autoSpaceDE w:val="0"/>
        <w:autoSpaceDN w:val="0"/>
        <w:adjustRightInd w:val="0"/>
        <w:spacing w:after="0" w:line="240" w:lineRule="auto"/>
        <w:rPr>
          <w:rFonts w:ascii="Times New Roman" w:hAnsi="Times New Roman" w:cs="Times New Roman"/>
          <w:sz w:val="24"/>
          <w:szCs w:val="24"/>
          <w:lang w:val="en"/>
        </w:rPr>
      </w:pPr>
      <w:r w:rsidRPr="005436BC">
        <w:rPr>
          <w:rFonts w:ascii="Times New Roman" w:hAnsi="Times New Roman" w:cs="Times New Roman"/>
          <w:b/>
          <w:sz w:val="24"/>
          <w:szCs w:val="24"/>
        </w:rPr>
        <w:t>For GS-3</w:t>
      </w:r>
      <w:r w:rsidRPr="00B760F9">
        <w:rPr>
          <w:rFonts w:ascii="Times New Roman" w:hAnsi="Times New Roman" w:cs="Times New Roman"/>
          <w:sz w:val="24"/>
          <w:szCs w:val="24"/>
        </w:rPr>
        <w:t xml:space="preserve"> – </w:t>
      </w:r>
      <w:r w:rsidR="00F457D3" w:rsidRPr="00F457D3">
        <w:rPr>
          <w:rFonts w:ascii="Times New Roman" w:hAnsi="Times New Roman" w:cs="Times New Roman"/>
          <w:sz w:val="24"/>
          <w:szCs w:val="24"/>
          <w:lang w:val="en"/>
        </w:rPr>
        <w:t xml:space="preserve">Serves as a member of fire crew assigned to suppress the full range of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fires independently performing recurring fire suppression duties.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Performs assignments as a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firefighter in developing a working knowledge of fire suppression and fuels management techniq</w:t>
      </w:r>
      <w:r w:rsidR="00533ABD">
        <w:rPr>
          <w:rFonts w:ascii="Times New Roman" w:hAnsi="Times New Roman" w:cs="Times New Roman"/>
          <w:sz w:val="24"/>
          <w:szCs w:val="24"/>
          <w:lang w:val="en"/>
        </w:rPr>
        <w:t xml:space="preserve">ues, practices and terminology.  </w:t>
      </w:r>
      <w:r w:rsidR="00F457D3" w:rsidRPr="00F457D3">
        <w:rPr>
          <w:rFonts w:ascii="Times New Roman" w:hAnsi="Times New Roman" w:cs="Times New Roman"/>
          <w:sz w:val="24"/>
          <w:szCs w:val="24"/>
          <w:lang w:val="en"/>
        </w:rPr>
        <w:t xml:space="preserve">This consists of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construction, use of pumps and engines, hose </w:t>
      </w:r>
      <w:proofErr w:type="gramStart"/>
      <w:r w:rsidR="00F457D3" w:rsidRPr="00F457D3">
        <w:rPr>
          <w:rFonts w:ascii="Times New Roman" w:hAnsi="Times New Roman" w:cs="Times New Roman"/>
          <w:sz w:val="24"/>
          <w:szCs w:val="24"/>
          <w:lang w:val="en"/>
        </w:rPr>
        <w:t>lays</w:t>
      </w:r>
      <w:proofErr w:type="gramEnd"/>
      <w:r w:rsidR="00F457D3" w:rsidRPr="00F457D3">
        <w:rPr>
          <w:rFonts w:ascii="Times New Roman" w:hAnsi="Times New Roman" w:cs="Times New Roman"/>
          <w:sz w:val="24"/>
          <w:szCs w:val="24"/>
          <w:lang w:val="en"/>
        </w:rPr>
        <w:t xml:space="preserve"> using appropriate nozzles and nozzle adjustments in the effective use of water and additives, working in and around aircraft such as helicopters, safety rules, and basic fire behavior.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Searches out and extinguishes burning materials by moving dirt, applying water by hose or backpack pump, etc.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Chops brush, fells small trees, and moves dirt to construct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using various hand tools such as axes, shovels, </w:t>
      </w:r>
      <w:proofErr w:type="spellStart"/>
      <w:r w:rsidR="00F457D3" w:rsidRPr="00F457D3">
        <w:rPr>
          <w:rFonts w:ascii="Times New Roman" w:hAnsi="Times New Roman" w:cs="Times New Roman"/>
          <w:sz w:val="24"/>
          <w:szCs w:val="24"/>
          <w:lang w:val="en"/>
        </w:rPr>
        <w:t>Pulaskis</w:t>
      </w:r>
      <w:proofErr w:type="spellEnd"/>
      <w:r w:rsidR="00F457D3" w:rsidRPr="00F457D3">
        <w:rPr>
          <w:rFonts w:ascii="Times New Roman" w:hAnsi="Times New Roman" w:cs="Times New Roman"/>
          <w:sz w:val="24"/>
          <w:szCs w:val="24"/>
          <w:lang w:val="en"/>
        </w:rPr>
        <w:t xml:space="preserve">, </w:t>
      </w:r>
      <w:proofErr w:type="spellStart"/>
      <w:r w:rsidR="00F457D3" w:rsidRPr="00F457D3">
        <w:rPr>
          <w:rFonts w:ascii="Times New Roman" w:hAnsi="Times New Roman" w:cs="Times New Roman"/>
          <w:sz w:val="24"/>
          <w:szCs w:val="24"/>
          <w:lang w:val="en"/>
        </w:rPr>
        <w:t>McLeods</w:t>
      </w:r>
      <w:proofErr w:type="spellEnd"/>
      <w:r w:rsidR="00F457D3" w:rsidRPr="00F457D3">
        <w:rPr>
          <w:rFonts w:ascii="Times New Roman" w:hAnsi="Times New Roman" w:cs="Times New Roman"/>
          <w:sz w:val="24"/>
          <w:szCs w:val="24"/>
          <w:lang w:val="en"/>
        </w:rPr>
        <w:t xml:space="preserve">, and may use power tools including chainsaws and portable pumps to control spreading of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 and/or to prepare control lines prior to burning.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Patrols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to locate and extinguish embers, </w:t>
      </w:r>
      <w:proofErr w:type="spellStart"/>
      <w:r w:rsidR="00F457D3" w:rsidRPr="00F457D3">
        <w:rPr>
          <w:rFonts w:ascii="Times New Roman" w:hAnsi="Times New Roman" w:cs="Times New Roman"/>
          <w:sz w:val="24"/>
          <w:szCs w:val="24"/>
          <w:lang w:val="en"/>
        </w:rPr>
        <w:t>flareups</w:t>
      </w:r>
      <w:proofErr w:type="spellEnd"/>
      <w:r w:rsidR="00F457D3" w:rsidRPr="00F457D3">
        <w:rPr>
          <w:rFonts w:ascii="Times New Roman" w:hAnsi="Times New Roman" w:cs="Times New Roman"/>
          <w:sz w:val="24"/>
          <w:szCs w:val="24"/>
          <w:lang w:val="en"/>
        </w:rPr>
        <w:t>, and hotspot fires that ma</w:t>
      </w:r>
      <w:r w:rsidR="00533ABD">
        <w:rPr>
          <w:rFonts w:ascii="Times New Roman" w:hAnsi="Times New Roman" w:cs="Times New Roman"/>
          <w:sz w:val="24"/>
          <w:szCs w:val="24"/>
          <w:lang w:val="en"/>
        </w:rPr>
        <w:t xml:space="preserve">y threaten developed </w:t>
      </w:r>
      <w:proofErr w:type="spellStart"/>
      <w:r w:rsidR="00533ABD">
        <w:rPr>
          <w:rFonts w:ascii="Times New Roman" w:hAnsi="Times New Roman" w:cs="Times New Roman"/>
          <w:sz w:val="24"/>
          <w:szCs w:val="24"/>
          <w:lang w:val="en"/>
        </w:rPr>
        <w:t>firelines</w:t>
      </w:r>
      <w:proofErr w:type="spellEnd"/>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Cleans, reconditions, and stores fire tools and equipment.</w:t>
      </w:r>
    </w:p>
    <w:p w:rsidR="00F457D3" w:rsidRPr="00F457D3" w:rsidRDefault="00F457D3" w:rsidP="00533ABD">
      <w:pPr>
        <w:autoSpaceDE w:val="0"/>
        <w:autoSpaceDN w:val="0"/>
        <w:adjustRightInd w:val="0"/>
        <w:spacing w:after="0" w:line="240" w:lineRule="auto"/>
        <w:rPr>
          <w:rFonts w:ascii="Times New Roman" w:hAnsi="Times New Roman" w:cs="Times New Roman"/>
          <w:sz w:val="24"/>
          <w:szCs w:val="24"/>
          <w:lang w:val="en"/>
        </w:rPr>
      </w:pPr>
    </w:p>
    <w:p w:rsidR="00763FA5" w:rsidRPr="00763FA5" w:rsidRDefault="00B760F9" w:rsidP="00533ABD">
      <w:pPr>
        <w:autoSpaceDE w:val="0"/>
        <w:autoSpaceDN w:val="0"/>
        <w:adjustRightInd w:val="0"/>
        <w:spacing w:after="0" w:line="240" w:lineRule="auto"/>
        <w:rPr>
          <w:rFonts w:ascii="Times New Roman" w:hAnsi="Times New Roman" w:cs="Times New Roman"/>
          <w:sz w:val="24"/>
          <w:szCs w:val="24"/>
          <w:lang w:val="en"/>
        </w:rPr>
      </w:pPr>
      <w:r w:rsidRPr="005436BC">
        <w:rPr>
          <w:rFonts w:ascii="Times New Roman" w:hAnsi="Times New Roman" w:cs="Times New Roman"/>
          <w:b/>
          <w:sz w:val="24"/>
          <w:szCs w:val="24"/>
        </w:rPr>
        <w:t>For GS-4</w:t>
      </w:r>
      <w:r w:rsidRPr="00B760F9">
        <w:rPr>
          <w:rFonts w:ascii="Times New Roman" w:hAnsi="Times New Roman" w:cs="Times New Roman"/>
          <w:sz w:val="24"/>
          <w:szCs w:val="24"/>
        </w:rPr>
        <w:t xml:space="preserve"> – </w:t>
      </w:r>
      <w:r w:rsidR="00763FA5" w:rsidRPr="00763FA5">
        <w:rPr>
          <w:rFonts w:ascii="Times New Roman" w:hAnsi="Times New Roman" w:cs="Times New Roman"/>
          <w:sz w:val="24"/>
          <w:szCs w:val="24"/>
          <w:lang w:val="en"/>
        </w:rPr>
        <w:t>Serves as a skilled crewmember on a hand crew assigned to suppress the full range of diff</w:t>
      </w:r>
      <w:r w:rsidR="00533ABD">
        <w:rPr>
          <w:rFonts w:ascii="Times New Roman" w:hAnsi="Times New Roman" w:cs="Times New Roman"/>
          <w:sz w:val="24"/>
          <w:szCs w:val="24"/>
          <w:lang w:val="en"/>
        </w:rPr>
        <w:t xml:space="preserve">iculty and complexity of fires.  </w:t>
      </w:r>
      <w:r w:rsidR="00763FA5" w:rsidRPr="00763FA5">
        <w:rPr>
          <w:rFonts w:ascii="Times New Roman" w:hAnsi="Times New Roman" w:cs="Times New Roman"/>
          <w:sz w:val="24"/>
          <w:szCs w:val="24"/>
          <w:lang w:val="en"/>
        </w:rPr>
        <w:t xml:space="preserve">Utilizes a variety of specialized tools, equipment, and techniques while actively suppressing wildfires, such as a </w:t>
      </w:r>
      <w:r w:rsidR="00E74146" w:rsidRPr="00763FA5">
        <w:rPr>
          <w:rFonts w:ascii="Times New Roman" w:hAnsi="Times New Roman" w:cs="Times New Roman"/>
          <w:sz w:val="24"/>
          <w:szCs w:val="24"/>
          <w:lang w:val="en"/>
        </w:rPr>
        <w:t>Pulaski</w:t>
      </w:r>
      <w:r w:rsidR="00763FA5" w:rsidRPr="00763FA5">
        <w:rPr>
          <w:rFonts w:ascii="Times New Roman" w:hAnsi="Times New Roman" w:cs="Times New Roman"/>
          <w:sz w:val="24"/>
          <w:szCs w:val="24"/>
          <w:lang w:val="en"/>
        </w:rPr>
        <w:t xml:space="preserve">, shovel, McLeod, ax and chainsaw to control the spread of wildfire.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 xml:space="preserve">Performs basic </w:t>
      </w:r>
      <w:proofErr w:type="spellStart"/>
      <w:r w:rsidR="00763FA5" w:rsidRPr="00763FA5">
        <w:rPr>
          <w:rFonts w:ascii="Times New Roman" w:hAnsi="Times New Roman" w:cs="Times New Roman"/>
          <w:sz w:val="24"/>
          <w:szCs w:val="24"/>
          <w:lang w:val="en"/>
        </w:rPr>
        <w:t>fireline</w:t>
      </w:r>
      <w:proofErr w:type="spellEnd"/>
      <w:r w:rsidR="00763FA5" w:rsidRPr="00763FA5">
        <w:rPr>
          <w:rFonts w:ascii="Times New Roman" w:hAnsi="Times New Roman" w:cs="Times New Roman"/>
          <w:sz w:val="24"/>
          <w:szCs w:val="24"/>
          <w:lang w:val="en"/>
        </w:rPr>
        <w:t xml:space="preserve"> activities such as line construction, lopping and scattering of fuels using hand tools and holding, patrolling, mon</w:t>
      </w:r>
      <w:r w:rsidR="00533ABD">
        <w:rPr>
          <w:rFonts w:ascii="Times New Roman" w:hAnsi="Times New Roman" w:cs="Times New Roman"/>
          <w:sz w:val="24"/>
          <w:szCs w:val="24"/>
          <w:lang w:val="en"/>
        </w:rPr>
        <w:t xml:space="preserve">itoring, and mop-up operations.  </w:t>
      </w:r>
      <w:r w:rsidR="00763FA5" w:rsidRPr="00763FA5">
        <w:rPr>
          <w:rFonts w:ascii="Times New Roman" w:hAnsi="Times New Roman" w:cs="Times New Roman"/>
          <w:sz w:val="24"/>
          <w:szCs w:val="24"/>
          <w:lang w:val="en"/>
        </w:rPr>
        <w:t>Moves dirt, chops brush, small tree</w:t>
      </w:r>
      <w:r w:rsidR="00533ABD">
        <w:rPr>
          <w:rFonts w:ascii="Times New Roman" w:hAnsi="Times New Roman" w:cs="Times New Roman"/>
          <w:sz w:val="24"/>
          <w:szCs w:val="24"/>
          <w:lang w:val="en"/>
        </w:rPr>
        <w:t>s, etc. to construct fire line.  R</w:t>
      </w:r>
      <w:r w:rsidR="00763FA5" w:rsidRPr="00763FA5">
        <w:rPr>
          <w:rFonts w:ascii="Times New Roman" w:hAnsi="Times New Roman" w:cs="Times New Roman"/>
          <w:sz w:val="24"/>
          <w:szCs w:val="24"/>
          <w:lang w:val="en"/>
        </w:rPr>
        <w:t xml:space="preserve">esponsible for observing the rules of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firefighting safety.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Applies practices and techniqu</w:t>
      </w:r>
      <w:r w:rsidR="00533ABD">
        <w:rPr>
          <w:rFonts w:ascii="Times New Roman" w:hAnsi="Times New Roman" w:cs="Times New Roman"/>
          <w:sz w:val="24"/>
          <w:szCs w:val="24"/>
          <w:lang w:val="en"/>
        </w:rPr>
        <w:t xml:space="preserve">es to minimize resource damage.  </w:t>
      </w:r>
      <w:r w:rsidR="00763FA5" w:rsidRPr="00763FA5">
        <w:rPr>
          <w:rFonts w:ascii="Times New Roman" w:hAnsi="Times New Roman" w:cs="Times New Roman"/>
          <w:sz w:val="24"/>
          <w:szCs w:val="24"/>
          <w:lang w:val="en"/>
        </w:rPr>
        <w:t xml:space="preserve">Independently or with one or two other crewmembers may be assigned to carry out specialized assignments such as tree falling, backfire and burnout.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 xml:space="preserve">Serves as a skilled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firefighter on an organized crew during prescribed burns, monitoring and controlling the fire, and collecting data on fire weather and fire behavior.</w:t>
      </w:r>
      <w:r w:rsidR="00533ABD">
        <w:rPr>
          <w:rFonts w:ascii="Times New Roman" w:hAnsi="Times New Roman" w:cs="Times New Roman"/>
          <w:sz w:val="24"/>
          <w:szCs w:val="24"/>
          <w:lang w:val="en"/>
        </w:rPr>
        <w:t xml:space="preserve"> </w:t>
      </w: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763FA5" w:rsidRPr="00763FA5" w:rsidRDefault="00B760F9" w:rsidP="00533ABD">
      <w:pPr>
        <w:autoSpaceDE w:val="0"/>
        <w:autoSpaceDN w:val="0"/>
        <w:adjustRightInd w:val="0"/>
        <w:spacing w:after="0" w:line="240" w:lineRule="auto"/>
        <w:rPr>
          <w:rFonts w:ascii="Times New Roman" w:hAnsi="Times New Roman" w:cs="Times New Roman"/>
          <w:sz w:val="24"/>
          <w:szCs w:val="24"/>
          <w:lang w:val="en"/>
        </w:rPr>
      </w:pPr>
      <w:r w:rsidRPr="005436BC">
        <w:rPr>
          <w:rFonts w:ascii="Times New Roman" w:hAnsi="Times New Roman" w:cs="Times New Roman"/>
          <w:b/>
          <w:sz w:val="24"/>
          <w:szCs w:val="24"/>
        </w:rPr>
        <w:t>For GS-5</w:t>
      </w:r>
      <w:r w:rsidRPr="00B760F9">
        <w:rPr>
          <w:rFonts w:ascii="Times New Roman" w:hAnsi="Times New Roman" w:cs="Times New Roman"/>
          <w:sz w:val="24"/>
          <w:szCs w:val="24"/>
        </w:rPr>
        <w:t xml:space="preserve"> – </w:t>
      </w:r>
      <w:r w:rsidR="00763FA5" w:rsidRPr="00763FA5">
        <w:rPr>
          <w:rFonts w:ascii="Times New Roman" w:hAnsi="Times New Roman" w:cs="Times New Roman"/>
          <w:sz w:val="24"/>
          <w:szCs w:val="24"/>
          <w:lang w:val="en"/>
        </w:rPr>
        <w:t xml:space="preserve">Serves as an experienced firefighter on a hand crew or other related fire suppression crews performing fire suppression and/or fuels management duties under the most adverse conditions </w:t>
      </w:r>
      <w:r w:rsidR="00533ABD">
        <w:rPr>
          <w:rFonts w:ascii="Times New Roman" w:hAnsi="Times New Roman" w:cs="Times New Roman"/>
          <w:sz w:val="24"/>
          <w:szCs w:val="24"/>
          <w:lang w:val="en"/>
        </w:rPr>
        <w:t xml:space="preserve">of climate, fuels, and terrain.  </w:t>
      </w:r>
      <w:r w:rsidR="00763FA5" w:rsidRPr="00763FA5">
        <w:rPr>
          <w:rFonts w:ascii="Times New Roman" w:hAnsi="Times New Roman" w:cs="Times New Roman"/>
          <w:sz w:val="24"/>
          <w:szCs w:val="24"/>
          <w:lang w:val="en"/>
        </w:rPr>
        <w:t xml:space="preserve">Performs the duties of a fully qualified chain saw operator and chainsaw repair technician.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Certified in the use of he</w:t>
      </w:r>
      <w:r w:rsidR="00533ABD">
        <w:rPr>
          <w:rFonts w:ascii="Times New Roman" w:hAnsi="Times New Roman" w:cs="Times New Roman"/>
          <w:sz w:val="24"/>
          <w:szCs w:val="24"/>
          <w:lang w:val="en"/>
        </w:rPr>
        <w:t xml:space="preserve">licopter long lines.  </w:t>
      </w:r>
      <w:r w:rsidR="00763FA5" w:rsidRPr="00763FA5">
        <w:rPr>
          <w:rFonts w:ascii="Times New Roman" w:hAnsi="Times New Roman" w:cs="Times New Roman"/>
          <w:sz w:val="24"/>
          <w:szCs w:val="24"/>
          <w:lang w:val="en"/>
        </w:rPr>
        <w:t xml:space="preserve">Performs all aspects of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and prescribed fire operations including preparation, ignition, monitoring, holding, and mop up. Collects fire weather data, fuel and/or soil moisture samples, maps p</w:t>
      </w:r>
      <w:r w:rsidR="00533ABD">
        <w:rPr>
          <w:rFonts w:ascii="Times New Roman" w:hAnsi="Times New Roman" w:cs="Times New Roman"/>
          <w:sz w:val="24"/>
          <w:szCs w:val="24"/>
          <w:lang w:val="en"/>
        </w:rPr>
        <w:t xml:space="preserve">rojects, and maintains records.  </w:t>
      </w:r>
      <w:r w:rsidR="00763FA5" w:rsidRPr="00763FA5">
        <w:rPr>
          <w:rFonts w:ascii="Times New Roman" w:hAnsi="Times New Roman" w:cs="Times New Roman"/>
          <w:sz w:val="24"/>
          <w:szCs w:val="24"/>
          <w:lang w:val="en"/>
        </w:rPr>
        <w:t>May on occasion ser</w:t>
      </w:r>
      <w:r w:rsidR="00533ABD">
        <w:rPr>
          <w:rFonts w:ascii="Times New Roman" w:hAnsi="Times New Roman" w:cs="Times New Roman"/>
          <w:sz w:val="24"/>
          <w:szCs w:val="24"/>
          <w:lang w:val="en"/>
        </w:rPr>
        <w:t xml:space="preserve">ve as driver of a crew carrier.  </w:t>
      </w:r>
      <w:r w:rsidR="00763FA5" w:rsidRPr="00763FA5">
        <w:rPr>
          <w:rFonts w:ascii="Times New Roman" w:hAnsi="Times New Roman" w:cs="Times New Roman"/>
          <w:sz w:val="24"/>
          <w:szCs w:val="24"/>
          <w:lang w:val="en"/>
        </w:rPr>
        <w:t>Gathers and considers information on weather data, topography, fuel types, and fire behavior in respond</w:t>
      </w:r>
      <w:r w:rsidR="00533ABD">
        <w:rPr>
          <w:rFonts w:ascii="Times New Roman" w:hAnsi="Times New Roman" w:cs="Times New Roman"/>
          <w:sz w:val="24"/>
          <w:szCs w:val="24"/>
          <w:lang w:val="en"/>
        </w:rPr>
        <w:t xml:space="preserve">ing to </w:t>
      </w:r>
      <w:proofErr w:type="spellStart"/>
      <w:r w:rsidR="00533ABD">
        <w:rPr>
          <w:rFonts w:ascii="Times New Roman" w:hAnsi="Times New Roman" w:cs="Times New Roman"/>
          <w:sz w:val="24"/>
          <w:szCs w:val="24"/>
          <w:lang w:val="en"/>
        </w:rPr>
        <w:t>wildland</w:t>
      </w:r>
      <w:proofErr w:type="spellEnd"/>
      <w:r w:rsidR="00533ABD">
        <w:rPr>
          <w:rFonts w:ascii="Times New Roman" w:hAnsi="Times New Roman" w:cs="Times New Roman"/>
          <w:sz w:val="24"/>
          <w:szCs w:val="24"/>
          <w:lang w:val="en"/>
        </w:rPr>
        <w:t xml:space="preserve"> fire incidents.  </w:t>
      </w:r>
      <w:r w:rsidR="00763FA5" w:rsidRPr="00763FA5">
        <w:rPr>
          <w:rFonts w:ascii="Times New Roman" w:hAnsi="Times New Roman" w:cs="Times New Roman"/>
          <w:sz w:val="24"/>
          <w:szCs w:val="24"/>
          <w:lang w:val="en"/>
        </w:rPr>
        <w:t xml:space="preserve">When positioning and deploying personnel and equipment, recommends best approaches and practices to use in protection of the values at risk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 xml:space="preserve">Responsible for operation and maintenance of specialized equipment used to respond to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and prescribed fire situations.</w:t>
      </w: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FC1CFD" w:rsidRPr="00B760F9" w:rsidRDefault="00FC1CFD" w:rsidP="00533ABD">
      <w:pPr>
        <w:autoSpaceDE w:val="0"/>
        <w:autoSpaceDN w:val="0"/>
        <w:adjustRightInd w:val="0"/>
        <w:spacing w:after="0" w:line="240" w:lineRule="auto"/>
        <w:rPr>
          <w:rFonts w:ascii="Times New Roman" w:eastAsia="Calibri" w:hAnsi="Times New Roman" w:cs="Times New Roman"/>
          <w:b/>
          <w:color w:val="000000"/>
          <w:sz w:val="24"/>
          <w:szCs w:val="24"/>
        </w:rPr>
      </w:pPr>
    </w:p>
    <w:p w:rsidR="00FC1CFD" w:rsidRPr="00FC1CFD" w:rsidRDefault="009953CF" w:rsidP="00533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noProof/>
          <w:color w:val="000000"/>
          <w:sz w:val="24"/>
          <w:szCs w:val="24"/>
        </w:rPr>
        <w:drawing>
          <wp:anchor distT="0" distB="0" distL="114300" distR="114300" simplePos="0" relativeHeight="251663360" behindDoc="0" locked="0" layoutInCell="1" allowOverlap="1" wp14:anchorId="15CE0117" wp14:editId="1B0C7FB0">
            <wp:simplePos x="0" y="0"/>
            <wp:positionH relativeFrom="column">
              <wp:posOffset>0</wp:posOffset>
            </wp:positionH>
            <wp:positionV relativeFrom="paragraph">
              <wp:posOffset>3175</wp:posOffset>
            </wp:positionV>
            <wp:extent cx="2259965" cy="1695450"/>
            <wp:effectExtent l="0" t="0" r="6985" b="0"/>
            <wp:wrapSquare wrapText="bothSides"/>
            <wp:docPr id="24" name="Picture 24" descr="Trail meandering through green forested area with rock formation in Shawnee National Forest" title="Shawnee National Forest - Trail in Forest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Fscen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9965" cy="1695450"/>
                    </a:xfrm>
                    <a:prstGeom prst="rect">
                      <a:avLst/>
                    </a:prstGeom>
                  </pic:spPr>
                </pic:pic>
              </a:graphicData>
            </a:graphic>
            <wp14:sizeRelH relativeFrom="page">
              <wp14:pctWidth>0</wp14:pctWidth>
            </wp14:sizeRelH>
            <wp14:sizeRelV relativeFrom="page">
              <wp14:pctHeight>0</wp14:pctHeight>
            </wp14:sizeRelV>
          </wp:anchor>
        </w:drawing>
      </w:r>
      <w:r w:rsidR="00B760F9" w:rsidRPr="00B760F9">
        <w:rPr>
          <w:rFonts w:ascii="Times New Roman" w:eastAsia="Times New Roman" w:hAnsi="Times New Roman" w:cs="Times New Roman"/>
          <w:b/>
          <w:sz w:val="24"/>
          <w:szCs w:val="24"/>
        </w:rPr>
        <w:t xml:space="preserve">Work Capacity Test (WCT) for </w:t>
      </w:r>
      <w:proofErr w:type="spellStart"/>
      <w:r w:rsidR="00B760F9" w:rsidRPr="00B760F9">
        <w:rPr>
          <w:rFonts w:ascii="Times New Roman" w:eastAsia="Times New Roman" w:hAnsi="Times New Roman" w:cs="Times New Roman"/>
          <w:b/>
          <w:sz w:val="24"/>
          <w:szCs w:val="24"/>
        </w:rPr>
        <w:t>wildland</w:t>
      </w:r>
      <w:proofErr w:type="spellEnd"/>
      <w:r w:rsidR="00B760F9" w:rsidRPr="00B760F9">
        <w:rPr>
          <w:rFonts w:ascii="Times New Roman" w:eastAsia="Times New Roman" w:hAnsi="Times New Roman" w:cs="Times New Roman"/>
          <w:b/>
          <w:sz w:val="24"/>
          <w:szCs w:val="24"/>
        </w:rPr>
        <w:t xml:space="preserve"> firefighters:  This position participates in </w:t>
      </w:r>
      <w:proofErr w:type="spellStart"/>
      <w:r w:rsidR="00B760F9" w:rsidRPr="00B760F9">
        <w:rPr>
          <w:rFonts w:ascii="Times New Roman" w:eastAsia="Times New Roman" w:hAnsi="Times New Roman" w:cs="Times New Roman"/>
          <w:b/>
          <w:sz w:val="24"/>
          <w:szCs w:val="24"/>
        </w:rPr>
        <w:t>wil</w:t>
      </w:r>
      <w:r w:rsidR="00784A78">
        <w:rPr>
          <w:rFonts w:ascii="Times New Roman" w:eastAsia="Times New Roman" w:hAnsi="Times New Roman" w:cs="Times New Roman"/>
          <w:b/>
          <w:sz w:val="24"/>
          <w:szCs w:val="24"/>
        </w:rPr>
        <w:t>dland</w:t>
      </w:r>
      <w:proofErr w:type="spellEnd"/>
      <w:r w:rsidR="00784A78">
        <w:rPr>
          <w:rFonts w:ascii="Times New Roman" w:eastAsia="Times New Roman" w:hAnsi="Times New Roman" w:cs="Times New Roman"/>
          <w:b/>
          <w:sz w:val="24"/>
          <w:szCs w:val="24"/>
        </w:rPr>
        <w:t xml:space="preserve"> firefighting activities. </w:t>
      </w:r>
      <w:r w:rsidR="00B760F9" w:rsidRPr="00B760F9">
        <w:rPr>
          <w:rFonts w:ascii="Times New Roman" w:eastAsia="Times New Roman" w:hAnsi="Times New Roman" w:cs="Times New Roman"/>
          <w:b/>
          <w:sz w:val="24"/>
          <w:szCs w:val="24"/>
        </w:rPr>
        <w:t>Base</w:t>
      </w:r>
      <w:r w:rsidR="00784A78">
        <w:rPr>
          <w:rFonts w:ascii="Times New Roman" w:eastAsia="Times New Roman" w:hAnsi="Times New Roman" w:cs="Times New Roman"/>
          <w:b/>
          <w:sz w:val="24"/>
          <w:szCs w:val="24"/>
        </w:rPr>
        <w:t>d on the type of work performed,</w:t>
      </w:r>
      <w:r w:rsidR="00D06073">
        <w:rPr>
          <w:rFonts w:ascii="Times New Roman" w:eastAsia="Times New Roman" w:hAnsi="Times New Roman" w:cs="Times New Roman"/>
          <w:b/>
          <w:sz w:val="24"/>
          <w:szCs w:val="24"/>
        </w:rPr>
        <w:t xml:space="preserve"> </w:t>
      </w:r>
      <w:r w:rsidR="00784A78">
        <w:rPr>
          <w:rFonts w:ascii="Times New Roman" w:eastAsia="Times New Roman" w:hAnsi="Times New Roman" w:cs="Times New Roman"/>
          <w:b/>
          <w:sz w:val="24"/>
          <w:szCs w:val="24"/>
        </w:rPr>
        <w:t>t</w:t>
      </w:r>
      <w:r w:rsidR="00B760F9" w:rsidRPr="00B760F9">
        <w:rPr>
          <w:rFonts w:ascii="Times New Roman" w:eastAsia="Times New Roman" w:hAnsi="Times New Roman" w:cs="Times New Roman"/>
          <w:b/>
          <w:sz w:val="24"/>
          <w:szCs w:val="24"/>
        </w:rPr>
        <w:t>aking and passing the WCT at the arduous level is a “condition of employment.”  The arduous fitness (Pack) Test consist of a three (3) mile hike, within forty-five (45) minutes, while carrying a forty-five (45) pound pack.</w:t>
      </w:r>
    </w:p>
    <w:p w:rsidR="00FC1CFD" w:rsidRDefault="00FC1CFD" w:rsidP="00FC1CFD">
      <w:pPr>
        <w:autoSpaceDE w:val="0"/>
        <w:autoSpaceDN w:val="0"/>
        <w:adjustRightInd w:val="0"/>
        <w:spacing w:after="0" w:line="240" w:lineRule="auto"/>
        <w:rPr>
          <w:rFonts w:ascii="Times New Roman" w:eastAsia="Times New Roman" w:hAnsi="Times New Roman" w:cs="Times New Roman"/>
          <w:sz w:val="24"/>
          <w:szCs w:val="24"/>
        </w:rPr>
      </w:pPr>
    </w:p>
    <w:p w:rsidR="007B4C8D" w:rsidRPr="00FC1CFD" w:rsidRDefault="007B4C8D" w:rsidP="00FC1CFD">
      <w:pPr>
        <w:autoSpaceDE w:val="0"/>
        <w:autoSpaceDN w:val="0"/>
        <w:adjustRightInd w:val="0"/>
        <w:spacing w:after="0" w:line="240" w:lineRule="auto"/>
        <w:rPr>
          <w:rFonts w:ascii="Times New Roman" w:eastAsia="Times New Roman" w:hAnsi="Times New Roman" w:cs="Times New Roman"/>
          <w:sz w:val="24"/>
          <w:szCs w:val="24"/>
        </w:rPr>
      </w:pPr>
    </w:p>
    <w:p w:rsidR="00FC1CFD" w:rsidRPr="00FC1CFD" w:rsidRDefault="00FC1CFD" w:rsidP="00FC1CFD">
      <w:pPr>
        <w:autoSpaceDE w:val="0"/>
        <w:autoSpaceDN w:val="0"/>
        <w:adjustRightInd w:val="0"/>
        <w:spacing w:after="0" w:line="240" w:lineRule="auto"/>
        <w:rPr>
          <w:rFonts w:ascii="Times New Roman" w:eastAsia="Times New Roman" w:hAnsi="Times New Roman" w:cs="Times New Roman"/>
          <w:sz w:val="24"/>
          <w:szCs w:val="24"/>
        </w:rPr>
      </w:pPr>
    </w:p>
    <w:p w:rsidR="007B4C8D" w:rsidRPr="009A59B7" w:rsidRDefault="007B4C8D" w:rsidP="007B4C8D">
      <w:pPr>
        <w:spacing w:after="0" w:line="240" w:lineRule="auto"/>
        <w:rPr>
          <w:rFonts w:ascii="Times New Roman" w:eastAsia="Times New Roman" w:hAnsi="Times New Roman" w:cs="Times New Roman"/>
          <w:b/>
          <w:i/>
          <w:sz w:val="24"/>
          <w:szCs w:val="24"/>
          <w:u w:val="single"/>
        </w:rPr>
      </w:pPr>
      <w:r w:rsidRPr="009A59B7">
        <w:rPr>
          <w:rFonts w:ascii="Times New Roman" w:eastAsia="Times New Roman" w:hAnsi="Times New Roman" w:cs="Times New Roman"/>
          <w:b/>
          <w:bCs/>
          <w:i/>
          <w:iCs/>
          <w:sz w:val="24"/>
          <w:szCs w:val="24"/>
          <w:u w:val="single"/>
        </w:rPr>
        <w:lastRenderedPageBreak/>
        <w:t>Application Process</w:t>
      </w:r>
      <w:r w:rsidRPr="009A59B7">
        <w:rPr>
          <w:rFonts w:ascii="Times New Roman" w:eastAsia="Times New Roman" w:hAnsi="Times New Roman" w:cs="Times New Roman"/>
          <w:b/>
          <w:i/>
          <w:sz w:val="24"/>
          <w:szCs w:val="24"/>
          <w:u w:val="single"/>
        </w:rPr>
        <w:t>:</w:t>
      </w:r>
    </w:p>
    <w:p w:rsidR="007B4C8D" w:rsidRPr="009556DE" w:rsidRDefault="007B4C8D" w:rsidP="007B4C8D">
      <w:pPr>
        <w:spacing w:after="0" w:line="240" w:lineRule="auto"/>
        <w:rPr>
          <w:rFonts w:ascii="Times New Roman" w:eastAsia="Calibri" w:hAnsi="Times New Roman" w:cs="Times New Roman"/>
          <w:i/>
          <w:color w:val="000000"/>
          <w:sz w:val="24"/>
          <w:szCs w:val="24"/>
          <w:highlight w:val="cyan"/>
          <w:u w:val="single"/>
        </w:rPr>
      </w:pPr>
    </w:p>
    <w:p w:rsidR="007B4C8D" w:rsidRPr="00D75993" w:rsidRDefault="007B4C8D" w:rsidP="007B4C8D">
      <w:pPr>
        <w:spacing w:after="0" w:line="240" w:lineRule="auto"/>
        <w:rPr>
          <w:rFonts w:ascii="Times New Roman" w:hAnsi="Times New Roman" w:cs="Times New Roman"/>
          <w:b/>
          <w:bCs/>
          <w:i/>
          <w:iCs/>
          <w:sz w:val="24"/>
          <w:szCs w:val="24"/>
        </w:rPr>
      </w:pPr>
      <w:bookmarkStart w:id="0" w:name="overview"/>
      <w:bookmarkEnd w:id="0"/>
      <w:r w:rsidRPr="00D75993">
        <w:rPr>
          <w:rFonts w:ascii="Times New Roman" w:hAnsi="Times New Roman" w:cs="Times New Roman"/>
          <w:sz w:val="24"/>
          <w:szCs w:val="24"/>
        </w:rPr>
        <w:t xml:space="preserve">The purpose of this Outreach Notice is to determine the potential applicant pool for this position. Assuming sufficient responses are received from this outreach notice, </w:t>
      </w:r>
      <w:r w:rsidRPr="00D75993">
        <w:rPr>
          <w:rFonts w:ascii="Times New Roman" w:hAnsi="Times New Roman" w:cs="Times New Roman"/>
          <w:b/>
          <w:bCs/>
          <w:i/>
          <w:iCs/>
          <w:sz w:val="24"/>
          <w:szCs w:val="24"/>
        </w:rPr>
        <w:t>a referral list will be requested on or soon after July 1</w:t>
      </w:r>
      <w:r>
        <w:rPr>
          <w:rFonts w:ascii="Times New Roman" w:hAnsi="Times New Roman" w:cs="Times New Roman"/>
          <w:b/>
          <w:bCs/>
          <w:i/>
          <w:iCs/>
          <w:sz w:val="24"/>
          <w:szCs w:val="24"/>
        </w:rPr>
        <w:t>5</w:t>
      </w:r>
      <w:r w:rsidRPr="00D75993">
        <w:rPr>
          <w:rFonts w:ascii="Times New Roman" w:hAnsi="Times New Roman" w:cs="Times New Roman"/>
          <w:b/>
          <w:bCs/>
          <w:i/>
          <w:iCs/>
          <w:sz w:val="24"/>
          <w:szCs w:val="24"/>
        </w:rPr>
        <w:t xml:space="preserve">, 2014.  </w:t>
      </w:r>
    </w:p>
    <w:p w:rsidR="007B4C8D" w:rsidRPr="00D75993" w:rsidRDefault="007B4C8D" w:rsidP="007B4C8D">
      <w:pPr>
        <w:spacing w:after="0" w:line="240" w:lineRule="auto"/>
        <w:rPr>
          <w:rFonts w:ascii="Times New Roman" w:hAnsi="Times New Roman" w:cs="Times New Roman"/>
          <w:sz w:val="24"/>
          <w:szCs w:val="24"/>
        </w:rPr>
      </w:pPr>
      <w:r w:rsidRPr="00D75993">
        <w:rPr>
          <w:rFonts w:ascii="Times New Roman" w:hAnsi="Times New Roman" w:cs="Times New Roman"/>
          <w:b/>
          <w:bCs/>
          <w:i/>
          <w:iCs/>
          <w:sz w:val="24"/>
          <w:szCs w:val="24"/>
        </w:rPr>
        <w:t xml:space="preserve"> </w:t>
      </w:r>
    </w:p>
    <w:p w:rsidR="007B4C8D" w:rsidRPr="00D75993" w:rsidRDefault="007B4C8D" w:rsidP="007B4C8D">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The announcement</w:t>
      </w:r>
      <w:r w:rsidR="00C02A04">
        <w:rPr>
          <w:rFonts w:ascii="Times New Roman" w:hAnsi="Times New Roman" w:cs="Times New Roman"/>
          <w:color w:val="000000"/>
          <w:sz w:val="24"/>
          <w:szCs w:val="24"/>
        </w:rPr>
        <w:t>s</w:t>
      </w:r>
      <w:r w:rsidRPr="00D75993">
        <w:rPr>
          <w:rFonts w:ascii="Times New Roman" w:hAnsi="Times New Roman" w:cs="Times New Roman"/>
          <w:color w:val="000000"/>
          <w:sz w:val="24"/>
          <w:szCs w:val="24"/>
        </w:rPr>
        <w:t xml:space="preserve"> can be viewed in USAJOBS, </w:t>
      </w:r>
      <w:hyperlink r:id="rId14" w:history="1">
        <w:r w:rsidRPr="00D75993">
          <w:rPr>
            <w:rStyle w:val="Hyperlink"/>
            <w:rFonts w:ascii="Times New Roman" w:hAnsi="Times New Roman" w:cs="Times New Roman"/>
            <w:sz w:val="24"/>
            <w:szCs w:val="24"/>
          </w:rPr>
          <w:t>https://www.usajobs.gov/</w:t>
        </w:r>
      </w:hyperlink>
      <w:r w:rsidRPr="007B4C8D">
        <w:rPr>
          <w:rStyle w:val="Hyperlink"/>
          <w:rFonts w:ascii="Times New Roman" w:hAnsi="Times New Roman" w:cs="Times New Roman"/>
          <w:color w:val="auto"/>
          <w:sz w:val="24"/>
          <w:szCs w:val="24"/>
          <w:u w:val="none"/>
        </w:rPr>
        <w:t>, starting July 7, 2014</w:t>
      </w:r>
      <w:r>
        <w:rPr>
          <w:rStyle w:val="Hyperlink"/>
          <w:rFonts w:ascii="Times New Roman" w:hAnsi="Times New Roman" w:cs="Times New Roman"/>
          <w:color w:val="auto"/>
          <w:sz w:val="24"/>
          <w:szCs w:val="24"/>
          <w:u w:val="none"/>
        </w:rPr>
        <w:t xml:space="preserve"> through July 14, 2014</w:t>
      </w:r>
      <w:r w:rsidRPr="00D75993">
        <w:rPr>
          <w:rFonts w:ascii="Times New Roman" w:hAnsi="Times New Roman" w:cs="Times New Roman"/>
          <w:color w:val="000000"/>
          <w:sz w:val="24"/>
          <w:szCs w:val="24"/>
        </w:rPr>
        <w:t xml:space="preserve">.   Follow instructions in “How to Apply.”  </w:t>
      </w:r>
    </w:p>
    <w:p w:rsidR="007B4C8D" w:rsidRPr="00D75993" w:rsidRDefault="007B4C8D" w:rsidP="007B4C8D">
      <w:pPr>
        <w:autoSpaceDE w:val="0"/>
        <w:autoSpaceDN w:val="0"/>
        <w:adjustRightInd w:val="0"/>
        <w:spacing w:after="0" w:line="240" w:lineRule="auto"/>
        <w:rPr>
          <w:rFonts w:ascii="Times New Roman" w:hAnsi="Times New Roman" w:cs="Times New Roman"/>
          <w:color w:val="000000"/>
          <w:sz w:val="24"/>
          <w:szCs w:val="24"/>
        </w:rPr>
      </w:pPr>
    </w:p>
    <w:p w:rsidR="007B4C8D" w:rsidRDefault="007B4C8D" w:rsidP="007B4C8D">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The announcement number</w:t>
      </w:r>
      <w:r>
        <w:rPr>
          <w:rFonts w:ascii="Times New Roman" w:hAnsi="Times New Roman" w:cs="Times New Roman"/>
          <w:color w:val="000000"/>
          <w:sz w:val="24"/>
          <w:szCs w:val="24"/>
        </w:rPr>
        <w:t>s</w:t>
      </w:r>
      <w:r w:rsidRPr="00D75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w:t>
      </w:r>
    </w:p>
    <w:p w:rsidR="007B4C8D" w:rsidRDefault="007B4C8D" w:rsidP="007B4C8D">
      <w:pPr>
        <w:autoSpaceDE w:val="0"/>
        <w:autoSpaceDN w:val="0"/>
        <w:adjustRightInd w:val="0"/>
        <w:spacing w:after="0" w:line="240" w:lineRule="auto"/>
        <w:rPr>
          <w:rFonts w:ascii="Times New Roman" w:hAnsi="Times New Roman" w:cs="Times New Roman"/>
          <w:sz w:val="24"/>
          <w:szCs w:val="24"/>
          <w:highlight w:val="yellow"/>
        </w:rPr>
      </w:pPr>
    </w:p>
    <w:p w:rsidR="007B4C8D" w:rsidRDefault="007B4C8D" w:rsidP="007B4C8D">
      <w:pPr>
        <w:autoSpaceDE w:val="0"/>
        <w:autoSpaceDN w:val="0"/>
        <w:adjustRightInd w:val="0"/>
        <w:spacing w:after="0" w:line="240" w:lineRule="auto"/>
        <w:rPr>
          <w:rFonts w:ascii="Times New Roman" w:hAnsi="Times New Roman" w:cs="Times New Roman"/>
          <w:sz w:val="24"/>
          <w:szCs w:val="24"/>
          <w:highlight w:val="yellow"/>
        </w:rPr>
      </w:pPr>
      <w:r w:rsidRPr="00D630E4">
        <w:rPr>
          <w:rFonts w:ascii="Times New Roman" w:hAnsi="Times New Roman" w:cs="Times New Roman"/>
          <w:sz w:val="24"/>
          <w:szCs w:val="24"/>
          <w:highlight w:val="yellow"/>
        </w:rPr>
        <w:t>14-TEMP-110908-54855DT-LS</w:t>
      </w:r>
      <w:r>
        <w:rPr>
          <w:rFonts w:ascii="Times New Roman" w:hAnsi="Times New Roman" w:cs="Times New Roman"/>
          <w:sz w:val="24"/>
          <w:szCs w:val="24"/>
          <w:highlight w:val="yellow"/>
        </w:rPr>
        <w:t xml:space="preserve"> for the GS-0462-03      </w:t>
      </w:r>
    </w:p>
    <w:p w:rsidR="007B4C8D" w:rsidRDefault="007B4C8D" w:rsidP="007B4C8D">
      <w:pPr>
        <w:autoSpaceDE w:val="0"/>
        <w:autoSpaceDN w:val="0"/>
        <w:adjustRightInd w:val="0"/>
        <w:spacing w:after="0" w:line="240" w:lineRule="auto"/>
        <w:rPr>
          <w:rFonts w:ascii="Times New Roman" w:hAnsi="Times New Roman" w:cs="Times New Roman"/>
          <w:sz w:val="24"/>
          <w:szCs w:val="24"/>
          <w:highlight w:val="yellow"/>
        </w:rPr>
      </w:pPr>
    </w:p>
    <w:p w:rsidR="007B4C8D" w:rsidRDefault="007B4C8D" w:rsidP="007B4C8D">
      <w:pPr>
        <w:autoSpaceDE w:val="0"/>
        <w:autoSpaceDN w:val="0"/>
        <w:adjustRightInd w:val="0"/>
        <w:spacing w:after="0" w:line="240" w:lineRule="auto"/>
        <w:rPr>
          <w:rFonts w:ascii="TT188t00" w:hAnsi="TT188t00" w:cs="TT188t00"/>
          <w:color w:val="454442"/>
          <w:sz w:val="12"/>
          <w:szCs w:val="12"/>
          <w:highlight w:val="yellow"/>
        </w:rPr>
      </w:pPr>
      <w:r w:rsidRPr="00D630E4">
        <w:rPr>
          <w:rFonts w:ascii="Times New Roman" w:hAnsi="Times New Roman" w:cs="Times New Roman"/>
          <w:sz w:val="24"/>
          <w:szCs w:val="24"/>
          <w:highlight w:val="yellow"/>
        </w:rPr>
        <w:t>14-TEMP-110908-54852DT-LS</w:t>
      </w:r>
      <w:r>
        <w:rPr>
          <w:rFonts w:ascii="Times New Roman" w:hAnsi="Times New Roman" w:cs="Times New Roman"/>
          <w:sz w:val="24"/>
          <w:szCs w:val="24"/>
          <w:highlight w:val="yellow"/>
        </w:rPr>
        <w:t xml:space="preserve"> for the GS-0462-04  </w:t>
      </w:r>
    </w:p>
    <w:p w:rsidR="007B4C8D" w:rsidRPr="001E7FE4" w:rsidRDefault="007B4C8D" w:rsidP="007B4C8D">
      <w:pPr>
        <w:autoSpaceDE w:val="0"/>
        <w:autoSpaceDN w:val="0"/>
        <w:adjustRightInd w:val="0"/>
        <w:spacing w:after="0" w:line="240" w:lineRule="auto"/>
        <w:rPr>
          <w:rFonts w:ascii="Times New Roman" w:hAnsi="Times New Roman" w:cs="Times New Roman"/>
          <w:sz w:val="24"/>
          <w:szCs w:val="24"/>
          <w:highlight w:val="yellow"/>
        </w:rPr>
      </w:pPr>
    </w:p>
    <w:p w:rsidR="007B4C8D" w:rsidRPr="00D75993" w:rsidRDefault="007B4C8D" w:rsidP="007B4C8D">
      <w:pPr>
        <w:autoSpaceDE w:val="0"/>
        <w:autoSpaceDN w:val="0"/>
        <w:adjustRightInd w:val="0"/>
        <w:spacing w:after="0" w:line="240" w:lineRule="auto"/>
        <w:rPr>
          <w:rFonts w:ascii="Times New Roman" w:hAnsi="Times New Roman" w:cs="Times New Roman"/>
          <w:color w:val="000000"/>
          <w:sz w:val="24"/>
          <w:szCs w:val="24"/>
        </w:rPr>
      </w:pPr>
      <w:r w:rsidRPr="00D630E4">
        <w:rPr>
          <w:rFonts w:ascii="Times New Roman" w:hAnsi="Times New Roman" w:cs="Times New Roman"/>
          <w:sz w:val="24"/>
          <w:szCs w:val="24"/>
          <w:highlight w:val="yellow"/>
        </w:rPr>
        <w:t>14-TEMP-110908-54848DT-LS</w:t>
      </w:r>
      <w:r w:rsidRPr="001E7FE4">
        <w:rPr>
          <w:rFonts w:ascii="Times New Roman" w:hAnsi="Times New Roman" w:cs="Times New Roman"/>
          <w:sz w:val="24"/>
          <w:szCs w:val="24"/>
          <w:highlight w:val="yellow"/>
        </w:rPr>
        <w:t xml:space="preserve"> for the GS-0462</w:t>
      </w:r>
      <w:r>
        <w:rPr>
          <w:rFonts w:ascii="Times New Roman" w:hAnsi="Times New Roman" w:cs="Times New Roman"/>
          <w:sz w:val="24"/>
          <w:szCs w:val="24"/>
          <w:highlight w:val="yellow"/>
        </w:rPr>
        <w:t xml:space="preserve">-05  </w:t>
      </w:r>
    </w:p>
    <w:p w:rsidR="007B4C8D" w:rsidRDefault="007B4C8D" w:rsidP="007B4C8D">
      <w:pPr>
        <w:spacing w:after="0" w:line="240" w:lineRule="auto"/>
        <w:rPr>
          <w:rFonts w:ascii="Times New Roman" w:hAnsi="Times New Roman" w:cs="Times New Roman"/>
          <w:b/>
          <w:bCs/>
          <w:color w:val="000000"/>
          <w:sz w:val="24"/>
          <w:szCs w:val="24"/>
        </w:rPr>
      </w:pPr>
    </w:p>
    <w:p w:rsidR="007B4C8D" w:rsidRDefault="007B4C8D" w:rsidP="007B4C8D">
      <w:pPr>
        <w:spacing w:after="0" w:line="240" w:lineRule="auto"/>
        <w:rPr>
          <w:rFonts w:ascii="Times New Roman" w:hAnsi="Times New Roman" w:cs="Times New Roman"/>
          <w:color w:val="000000"/>
          <w:sz w:val="24"/>
          <w:szCs w:val="24"/>
        </w:rPr>
      </w:pPr>
      <w:r w:rsidRPr="00D75993">
        <w:rPr>
          <w:rFonts w:ascii="Times New Roman" w:hAnsi="Times New Roman" w:cs="Times New Roman"/>
          <w:b/>
          <w:bCs/>
          <w:color w:val="000000"/>
          <w:sz w:val="24"/>
          <w:szCs w:val="24"/>
        </w:rPr>
        <w:t xml:space="preserve">Applicants should select </w:t>
      </w:r>
      <w:r>
        <w:rPr>
          <w:rFonts w:ascii="Times New Roman" w:hAnsi="Times New Roman" w:cs="Times New Roman"/>
          <w:b/>
          <w:bCs/>
          <w:color w:val="FF0000"/>
          <w:sz w:val="24"/>
          <w:szCs w:val="24"/>
        </w:rPr>
        <w:t>Murphysboro, IL</w:t>
      </w:r>
      <w:r w:rsidRPr="00D75993">
        <w:rPr>
          <w:rFonts w:ascii="Times New Roman" w:hAnsi="Times New Roman" w:cs="Times New Roman"/>
          <w:b/>
          <w:bCs/>
          <w:color w:val="FF0000"/>
          <w:sz w:val="24"/>
          <w:szCs w:val="24"/>
        </w:rPr>
        <w:t xml:space="preserve"> </w:t>
      </w:r>
      <w:r w:rsidRPr="00D75993">
        <w:rPr>
          <w:rFonts w:ascii="Times New Roman" w:hAnsi="Times New Roman" w:cs="Times New Roman"/>
          <w:b/>
          <w:bCs/>
          <w:color w:val="000000"/>
          <w:sz w:val="24"/>
          <w:szCs w:val="24"/>
        </w:rPr>
        <w:t>as the duty location</w:t>
      </w:r>
      <w:r w:rsidRPr="00D75993">
        <w:rPr>
          <w:rFonts w:ascii="Times New Roman" w:hAnsi="Times New Roman" w:cs="Times New Roman"/>
          <w:color w:val="000000"/>
          <w:sz w:val="24"/>
          <w:szCs w:val="24"/>
        </w:rPr>
        <w:t>.</w:t>
      </w:r>
    </w:p>
    <w:p w:rsidR="007B4C8D" w:rsidRDefault="007B4C8D" w:rsidP="00FC1CFD">
      <w:pPr>
        <w:spacing w:after="0" w:line="240" w:lineRule="auto"/>
        <w:rPr>
          <w:rFonts w:ascii="Times New Roman" w:eastAsia="Times New Roman" w:hAnsi="Times New Roman" w:cs="Times New Roman"/>
          <w:b/>
          <w:i/>
          <w:sz w:val="24"/>
          <w:szCs w:val="24"/>
          <w:u w:val="single"/>
        </w:rPr>
      </w:pPr>
    </w:p>
    <w:p w:rsidR="007B4C8D" w:rsidRPr="00EC17CF" w:rsidRDefault="007B4C8D" w:rsidP="007B4C8D">
      <w:pPr>
        <w:spacing w:after="0" w:line="240" w:lineRule="auto"/>
        <w:rPr>
          <w:rFonts w:ascii="Times New Roman" w:eastAsia="Times New Roman" w:hAnsi="Times New Roman" w:cs="Times New Roman"/>
          <w:b/>
          <w:i/>
          <w:sz w:val="24"/>
          <w:szCs w:val="24"/>
          <w:u w:val="single"/>
        </w:rPr>
      </w:pPr>
      <w:r w:rsidRPr="00EC17CF">
        <w:rPr>
          <w:rFonts w:ascii="Times New Roman" w:hAnsi="Times New Roman" w:cs="Times New Roman"/>
          <w:noProof/>
          <w:sz w:val="24"/>
          <w:szCs w:val="24"/>
        </w:rPr>
        <w:drawing>
          <wp:anchor distT="0" distB="0" distL="114300" distR="114300" simplePos="0" relativeHeight="251667456" behindDoc="0" locked="0" layoutInCell="1" allowOverlap="1" wp14:anchorId="1EC18022" wp14:editId="005D5B57">
            <wp:simplePos x="0" y="0"/>
            <wp:positionH relativeFrom="column">
              <wp:posOffset>4610100</wp:posOffset>
            </wp:positionH>
            <wp:positionV relativeFrom="paragraph">
              <wp:posOffset>160020</wp:posOffset>
            </wp:positionV>
            <wp:extent cx="2057400" cy="1543050"/>
            <wp:effectExtent l="0" t="0" r="0" b="0"/>
            <wp:wrapSquare wrapText="bothSides"/>
            <wp:docPr id="1" name="Picture 1"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Pr="00EC17CF">
        <w:rPr>
          <w:rFonts w:ascii="Times New Roman" w:eastAsia="Times New Roman" w:hAnsi="Times New Roman" w:cs="Times New Roman"/>
          <w:b/>
          <w:i/>
          <w:sz w:val="24"/>
          <w:szCs w:val="24"/>
          <w:u w:val="single"/>
        </w:rPr>
        <w:t>Description of the Forest:</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Pr="00EC17CF" w:rsidRDefault="007B4C8D" w:rsidP="007B4C8D">
      <w:pPr>
        <w:spacing w:line="240" w:lineRule="auto"/>
        <w:rPr>
          <w:rFonts w:ascii="Times New Roman" w:hAnsi="Times New Roman" w:cs="Times New Roman"/>
          <w:sz w:val="24"/>
          <w:szCs w:val="24"/>
        </w:rPr>
      </w:pPr>
      <w:r w:rsidRPr="00EC17CF">
        <w:rPr>
          <w:rFonts w:ascii="Times New Roman" w:hAnsi="Times New Roman" w:cs="Times New Roman"/>
          <w:sz w:val="24"/>
          <w:szCs w:val="24"/>
        </w:rPr>
        <w:t xml:space="preserve">The Shawnee National Forest includes about 280,000 acres of National Forest System land and is the single largest publicly owned body of land in the State of Illinois.  Within those lands, one can find the following: </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Seven Congressionally-designated </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Wilderness Areas (about 10% of the Forest)           </w:t>
      </w:r>
      <w:r w:rsidRPr="00EC17CF">
        <w:rPr>
          <w:rFonts w:ascii="Times New Roman" w:hAnsi="Times New Roman" w:cs="Times New Roman"/>
          <w:noProof/>
          <w:sz w:val="24"/>
          <w:szCs w:val="24"/>
        </w:rPr>
        <w:t xml:space="preserve">                </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Six candidate Wild and Scenic Rivers</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National Natural Landmarks</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heritage resource sites on the National Register of Historic Places</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Two National Scenic Byways (NSB) </w:t>
      </w:r>
    </w:p>
    <w:p w:rsidR="007B4C8D" w:rsidRPr="00EC17CF" w:rsidRDefault="007B4C8D" w:rsidP="007B4C8D">
      <w:pPr>
        <w:numPr>
          <w:ilvl w:val="1"/>
          <w:numId w:val="2"/>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Great River Road NSB, extending along the Mississippi River </w:t>
      </w:r>
    </w:p>
    <w:p w:rsidR="007B4C8D" w:rsidRPr="00EC17CF" w:rsidRDefault="007B4C8D" w:rsidP="007B4C8D">
      <w:pPr>
        <w:numPr>
          <w:ilvl w:val="1"/>
          <w:numId w:val="2"/>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56 ecological areas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botanical areas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3 geological areas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zoological areas</w:t>
      </w:r>
    </w:p>
    <w:p w:rsidR="007B4C8D" w:rsidRPr="00EC17CF" w:rsidRDefault="007B4C8D" w:rsidP="007B4C8D">
      <w:pPr>
        <w:spacing w:after="0"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br/>
        <w:t xml:space="preserve">The Forest sits at the confluence of the Mississippi and Ohio Rivers and is rich in history, reflecting the pioneer movement of Americans into the west.  Although predominantly oak-hickory, pine was planted in many areas in the past.  Swamps contain tupelo and cypress communities.  Razorback ridges associated with the Ozark </w:t>
      </w:r>
      <w:proofErr w:type="spellStart"/>
      <w:r w:rsidRPr="00EC17CF">
        <w:rPr>
          <w:rFonts w:ascii="Times New Roman" w:eastAsia="Times New Roman" w:hAnsi="Times New Roman" w:cs="Times New Roman"/>
          <w:sz w:val="24"/>
          <w:szCs w:val="24"/>
        </w:rPr>
        <w:t>upthrust</w:t>
      </w:r>
      <w:proofErr w:type="spellEnd"/>
      <w:r w:rsidRPr="00EC17CF">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w:t>
      </w:r>
      <w:r w:rsidRPr="00EC17CF">
        <w:rPr>
          <w:rFonts w:ascii="Times New Roman" w:eastAsia="Times New Roman" w:hAnsi="Times New Roman" w:cs="Times New Roman"/>
          <w:sz w:val="24"/>
          <w:szCs w:val="24"/>
        </w:rPr>
        <w:lastRenderedPageBreak/>
        <w:t xml:space="preserve">Shawnee, so the Grand Prairie (and its corn fields) most associated with the state of Illinois starts 40 miles north of the Forest.  </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Pr="00EC17CF" w:rsidRDefault="007B4C8D" w:rsidP="007B4C8D">
      <w:pPr>
        <w:spacing w:after="0" w:line="240" w:lineRule="auto"/>
        <w:rPr>
          <w:rFonts w:ascii="Times New Roman" w:eastAsia="Times New Roman" w:hAnsi="Times New Roman" w:cs="Times New Roman"/>
          <w:sz w:val="24"/>
          <w:szCs w:val="24"/>
        </w:rPr>
      </w:pPr>
      <w:r w:rsidRPr="00EC17CF">
        <w:rPr>
          <w:rFonts w:ascii="Times New Roman" w:eastAsia="Calibri" w:hAnsi="Times New Roman" w:cs="Times New Roman"/>
          <w:sz w:val="24"/>
          <w:szCs w:val="24"/>
        </w:rPr>
        <w:t xml:space="preserve">The Shawnee is located within a day's drive (350 miles) of more than 45 million people, or 17% of the U.S. population (U.S. Census Bureau, 7-1-97 estimate).  </w:t>
      </w:r>
      <w:r w:rsidRPr="00EC17CF">
        <w:rPr>
          <w:rFonts w:ascii="Times New Roman" w:eastAsia="Times New Roman" w:hAnsi="Times New Roman" w:cs="Times New Roman"/>
          <w:sz w:val="24"/>
          <w:szCs w:val="24"/>
        </w:rPr>
        <w:t xml:space="preserve">Additional information about the Forest may be found at the </w:t>
      </w:r>
      <w:hyperlink r:id="rId16" w:history="1">
        <w:r w:rsidRPr="00EC17CF">
          <w:rPr>
            <w:rFonts w:ascii="Times New Roman" w:eastAsia="Times New Roman" w:hAnsi="Times New Roman" w:cs="Times New Roman"/>
            <w:color w:val="0000FF"/>
            <w:sz w:val="24"/>
            <w:szCs w:val="24"/>
            <w:u w:val="single"/>
          </w:rPr>
          <w:t>Shawnee National Forest</w:t>
        </w:r>
      </w:hyperlink>
      <w:r w:rsidRPr="00EC17CF">
        <w:rPr>
          <w:rFonts w:ascii="Times New Roman" w:eastAsia="Times New Roman" w:hAnsi="Times New Roman" w:cs="Times New Roman"/>
          <w:color w:val="0000FF"/>
          <w:sz w:val="24"/>
          <w:szCs w:val="24"/>
        </w:rPr>
        <w:t xml:space="preserve"> </w:t>
      </w:r>
      <w:r w:rsidRPr="00EC17CF">
        <w:rPr>
          <w:rFonts w:ascii="Times New Roman" w:eastAsia="Times New Roman" w:hAnsi="Times New Roman" w:cs="Times New Roman"/>
          <w:sz w:val="24"/>
          <w:szCs w:val="24"/>
        </w:rPr>
        <w:t>website.</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EC17CF">
        <w:rPr>
          <w:rFonts w:ascii="Times New Roman" w:eastAsia="Times New Roman" w:hAnsi="Times New Roman" w:cs="Times New Roman"/>
          <w:b/>
          <w:i/>
          <w:color w:val="000000"/>
          <w:sz w:val="24"/>
          <w:szCs w:val="24"/>
          <w:u w:val="single"/>
        </w:rPr>
        <w:br/>
        <w:t>Climate:</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14:anchorId="1885DAEB" wp14:editId="622C39B2">
            <wp:simplePos x="0" y="0"/>
            <wp:positionH relativeFrom="column">
              <wp:posOffset>5328285</wp:posOffset>
            </wp:positionH>
            <wp:positionV relativeFrom="paragraph">
              <wp:posOffset>73660</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One can experience all four seasons in the southern Illinois region with an average of 3” of snow per year and temperatures rarely below 0 degrees.  Summer days are sunny and humid with highs in the 80’s – 90’s, occasionally topping 100.  Spring weather can occur in March,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Education:</w:t>
      </w:r>
      <w:r w:rsidRPr="00EC17CF">
        <w:rPr>
          <w:rFonts w:ascii="Times New Roman" w:eastAsia="Times New Roman" w:hAnsi="Times New Roman" w:cs="Times New Roman"/>
          <w:b/>
          <w:bCs/>
          <w:i/>
          <w:color w:val="000000"/>
          <w:sz w:val="24"/>
          <w:szCs w:val="24"/>
          <w:u w:val="single"/>
        </w:rPr>
        <w:br/>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reasonable in-district tuition.  Southern Illinois University, located in Carbondale, IL, offers a full range of baccalaureate through doctoral programs.  Day care facilities also are available in most communities.</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Churches:</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Churches representing all major denominations can be found in communities across the region.</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Economy:</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Real estate in the area is moderately priced.  The median price for purchasing a home is approximately $120,000, and house rentals begin at approximately $450 per month.  Utilities are also priced moderately.  Tourism is a developing economic force in the area.  In recent years, several wineries have opened, offering two outstanding wine trails.  Local breweries are also starting to emerge, adding to the tourism opportunities in the region.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With a mix of communities and towns, varying in population, Southern Illinois offers a rural environment with easy access to all possible amenities.  Both shopping and entertainment opportunities are abundant within the area.  Marion</w:t>
      </w:r>
      <w:r>
        <w:rPr>
          <w:rFonts w:ascii="Times New Roman" w:eastAsia="Times New Roman" w:hAnsi="Times New Roman" w:cs="Times New Roman"/>
          <w:color w:val="000000"/>
          <w:sz w:val="24"/>
          <w:szCs w:val="24"/>
        </w:rPr>
        <w:t>, IL</w:t>
      </w:r>
      <w:r w:rsidRPr="00EC17CF">
        <w:rPr>
          <w:rFonts w:ascii="Times New Roman" w:eastAsia="Times New Roman" w:hAnsi="Times New Roman" w:cs="Times New Roman"/>
          <w:color w:val="000000"/>
          <w:sz w:val="24"/>
          <w:szCs w:val="24"/>
        </w:rPr>
        <w:t xml:space="preserve"> and Carbondale, IL</w:t>
      </w:r>
      <w:r>
        <w:rPr>
          <w:rFonts w:ascii="Times New Roman" w:eastAsia="Times New Roman" w:hAnsi="Times New Roman" w:cs="Times New Roman"/>
          <w:color w:val="000000"/>
          <w:sz w:val="24"/>
          <w:szCs w:val="24"/>
        </w:rPr>
        <w:t>,</w:t>
      </w:r>
      <w:r w:rsidRPr="00EC17CF">
        <w:rPr>
          <w:rFonts w:ascii="Times New Roman" w:eastAsia="Times New Roman" w:hAnsi="Times New Roman" w:cs="Times New Roman"/>
          <w:color w:val="000000"/>
          <w:sz w:val="24"/>
          <w:szCs w:val="24"/>
        </w:rPr>
        <w:t xml:space="preserve"> along with Paducah, KY, offer shopping malls, movie theaters and several locally owned and operated restaurants along with major chain and fast-food restaurants.  Additional information on local employment opportunities can be found at the following links:</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4C0ABA"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18" w:history="1">
        <w:r w:rsidR="007B4C8D" w:rsidRPr="00EC17CF">
          <w:rPr>
            <w:rFonts w:ascii="Times New Roman" w:hAnsi="Times New Roman" w:cs="Times New Roman"/>
            <w:bCs/>
            <w:color w:val="0000FF"/>
            <w:sz w:val="24"/>
            <w:szCs w:val="24"/>
            <w:u w:val="single"/>
          </w:rPr>
          <w:t>Harrisburg, IL –</w:t>
        </w:r>
        <w:r w:rsidR="007B4C8D" w:rsidRPr="00EC17CF">
          <w:rPr>
            <w:rFonts w:ascii="Times New Roman" w:eastAsia="Times New Roman" w:hAnsi="Times New Roman" w:cs="Times New Roman"/>
            <w:bCs/>
            <w:color w:val="0000FF"/>
            <w:sz w:val="24"/>
            <w:szCs w:val="24"/>
            <w:u w:val="single"/>
          </w:rPr>
          <w:t xml:space="preserve"> Companies and Businesses</w:t>
        </w:r>
      </w:hyperlink>
      <w:r w:rsidR="007B4C8D" w:rsidRPr="00EC17CF">
        <w:rPr>
          <w:rFonts w:ascii="Times New Roman" w:eastAsia="Times New Roman" w:hAnsi="Times New Roman" w:cs="Times New Roman"/>
          <w:bCs/>
          <w:color w:val="0000FF"/>
          <w:sz w:val="24"/>
          <w:szCs w:val="24"/>
          <w:u w:val="single"/>
        </w:rPr>
        <w:br/>
      </w:r>
      <w:r w:rsidR="007B4C8D" w:rsidRPr="00EC17CF">
        <w:rPr>
          <w:rFonts w:ascii="Times New Roman" w:eastAsia="Times New Roman" w:hAnsi="Times New Roman" w:cs="Times New Roman"/>
          <w:bCs/>
          <w:color w:val="0000FF"/>
          <w:sz w:val="24"/>
          <w:szCs w:val="24"/>
          <w:u w:val="single"/>
        </w:rPr>
        <w:br/>
      </w:r>
      <w:hyperlink r:id="rId19" w:history="1">
        <w:r w:rsidR="007B4C8D" w:rsidRPr="00EC17CF">
          <w:rPr>
            <w:rStyle w:val="Hyperlink"/>
            <w:rFonts w:ascii="Times New Roman" w:hAnsi="Times New Roman" w:cs="Times New Roman"/>
            <w:bCs/>
            <w:sz w:val="24"/>
            <w:szCs w:val="24"/>
          </w:rPr>
          <w:t>Marion, IL –</w:t>
        </w:r>
        <w:r w:rsidR="007B4C8D" w:rsidRPr="00EC17CF">
          <w:rPr>
            <w:rStyle w:val="Hyperlink"/>
            <w:rFonts w:ascii="Times New Roman" w:eastAsia="Times New Roman" w:hAnsi="Times New Roman" w:cs="Times New Roman"/>
            <w:bCs/>
            <w:sz w:val="24"/>
            <w:szCs w:val="24"/>
          </w:rPr>
          <w:t xml:space="preserve"> Companies and Businesses</w:t>
        </w:r>
      </w:hyperlink>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C17CF">
        <w:rPr>
          <w:rFonts w:ascii="Times New Roman" w:hAnsi="Times New Roman" w:cs="Times New Roman"/>
          <w:b/>
          <w:bCs/>
          <w:color w:val="000000"/>
          <w:sz w:val="24"/>
          <w:szCs w:val="24"/>
          <w:u w:val="single"/>
        </w:rPr>
        <w:lastRenderedPageBreak/>
        <w:br/>
      </w:r>
      <w:hyperlink r:id="rId20" w:history="1">
        <w:r w:rsidRPr="00EC17CF">
          <w:rPr>
            <w:rStyle w:val="Hyperlink"/>
            <w:rFonts w:ascii="Times New Roman" w:hAnsi="Times New Roman" w:cs="Times New Roman"/>
            <w:bCs/>
            <w:sz w:val="24"/>
            <w:szCs w:val="24"/>
          </w:rPr>
          <w:t>Carbondale, IL – Companies and Business</w:t>
        </w:r>
      </w:hyperlink>
      <w:r w:rsidRPr="00EC17CF">
        <w:rPr>
          <w:rFonts w:ascii="Times New Roman" w:hAnsi="Times New Roman" w:cs="Times New Roman"/>
          <w:bCs/>
          <w:color w:val="000000"/>
          <w:sz w:val="24"/>
          <w:szCs w:val="24"/>
        </w:rPr>
        <w:br/>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Healthcare:</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Healthcare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7B4C8D"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Recreational and Cultural Activities:</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Default="007B4C8D" w:rsidP="007B4C8D">
      <w:pPr>
        <w:autoSpaceDE w:val="0"/>
        <w:autoSpaceDN w:val="0"/>
        <w:adjustRightInd w:val="0"/>
        <w:spacing w:after="0" w:line="240" w:lineRule="auto"/>
        <w:rPr>
          <w:rFonts w:ascii="Times New Roman" w:hAnsi="Times New Roman" w:cs="Times New Roman"/>
          <w:sz w:val="24"/>
          <w:szCs w:val="24"/>
        </w:rPr>
      </w:pPr>
      <w:r w:rsidRPr="00EC17CF">
        <w:rPr>
          <w:rFonts w:ascii="Times New Roman" w:eastAsia="Times New Roman" w:hAnsi="Times New Roman" w:cs="Times New Roman"/>
          <w:color w:val="000000"/>
          <w:sz w:val="24"/>
          <w:szCs w:val="24"/>
        </w:rPr>
        <w:t xml:space="preserve">Whether you’re a barbecue fan, blues lover, outdoor recreational enthusiast, lover of small town life or big city adventurer, southern Illinois truly provides something for everyone in terms of social engagement opportunities and overall choice of recreational/cultural type activities.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1" wp14:anchorId="55AE3F14" wp14:editId="18B6D762">
            <wp:simplePos x="0" y="0"/>
            <wp:positionH relativeFrom="column">
              <wp:posOffset>4292600</wp:posOffset>
            </wp:positionH>
            <wp:positionV relativeFrom="paragraph">
              <wp:posOffset>38100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Pr="00EC17CF">
        <w:rPr>
          <w:rFonts w:ascii="Times New Roman" w:eastAsia="Times New Roman" w:hAnsi="Times New Roman" w:cs="Times New Roman"/>
          <w:color w:val="000000"/>
          <w:sz w:val="24"/>
          <w:szCs w:val="24"/>
        </w:rPr>
        <w:t>With the perfect mix of small to mid-sized towns across the region coupled with easy access to bigger cities, including St. Louis, MO (located about 2 hours from Harrisburg, IL), Nashville, TN (located about 2.5 hours from Harrisburg, IL) and Chicago, IL (located about 6 hours from Harrisburg, IL), residents will find the ability to immerse themselves in the rich cultural and natural heritage encompassed in the area while also being able to easily travel and explore larger metropolitan areas nearby.</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Pr="00EC17CF">
        <w:rPr>
          <w:rFonts w:ascii="Times New Roman" w:eastAsia="Times New Roman" w:hAnsi="Times New Roman" w:cs="Times New Roman"/>
          <w:color w:val="000000"/>
          <w:sz w:val="24"/>
          <w:szCs w:val="24"/>
        </w:rPr>
        <w:t>etc</w:t>
      </w:r>
      <w:proofErr w:type="spellEnd"/>
      <w:r w:rsidRPr="00EC17CF">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 To learn more about the area, please visit the following</w:t>
      </w:r>
      <w:proofErr w:type="gramStart"/>
      <w:r w:rsidRPr="00EC17CF">
        <w:rPr>
          <w:rFonts w:ascii="Times New Roman" w:eastAsia="Times New Roman" w:hAnsi="Times New Roman" w:cs="Times New Roman"/>
          <w:color w:val="000000"/>
          <w:sz w:val="24"/>
          <w:szCs w:val="24"/>
        </w:rPr>
        <w:t>:</w:t>
      </w:r>
      <w:proofErr w:type="gramEnd"/>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r>
      <w:hyperlink r:id="rId22" w:history="1">
        <w:r w:rsidRPr="00EC17CF">
          <w:rPr>
            <w:rStyle w:val="Hyperlink"/>
            <w:rFonts w:ascii="Times New Roman" w:hAnsi="Times New Roman" w:cs="Times New Roman"/>
            <w:sz w:val="24"/>
            <w:szCs w:val="24"/>
          </w:rPr>
          <w:t>Marion, IL Chamber of Commerce</w:t>
        </w:r>
      </w:hyperlink>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3" w:history="1">
        <w:r w:rsidRPr="00EC17CF">
          <w:rPr>
            <w:rStyle w:val="Hyperlink"/>
            <w:rFonts w:ascii="Times New Roman" w:hAnsi="Times New Roman" w:cs="Times New Roman"/>
            <w:sz w:val="24"/>
            <w:szCs w:val="24"/>
          </w:rPr>
          <w:t>Saline County, IL Chamber of Commerce</w:t>
        </w:r>
      </w:hyperlink>
      <w:r w:rsidRPr="00EC17CF">
        <w:rPr>
          <w:rFonts w:ascii="Times New Roman" w:hAnsi="Times New Roman" w:cs="Times New Roman"/>
          <w:sz w:val="24"/>
          <w:szCs w:val="24"/>
        </w:rPr>
        <w:t xml:space="preserve"> </w:t>
      </w:r>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4" w:history="1">
        <w:r w:rsidRPr="00EC17CF">
          <w:rPr>
            <w:rStyle w:val="Hyperlink"/>
            <w:rFonts w:ascii="Times New Roman" w:hAnsi="Times New Roman" w:cs="Times New Roman"/>
            <w:sz w:val="24"/>
            <w:szCs w:val="24"/>
          </w:rPr>
          <w:t>Saline County, IL Tourism</w:t>
        </w:r>
      </w:hyperlink>
      <w:r w:rsidRPr="00EC17CF">
        <w:rPr>
          <w:rFonts w:ascii="Times New Roman" w:hAnsi="Times New Roman" w:cs="Times New Roman"/>
          <w:sz w:val="24"/>
          <w:szCs w:val="24"/>
        </w:rPr>
        <w:t xml:space="preserve"> </w:t>
      </w:r>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5" w:history="1">
        <w:r w:rsidRPr="00EC17CF">
          <w:rPr>
            <w:rStyle w:val="Hyperlink"/>
            <w:rFonts w:ascii="Times New Roman" w:hAnsi="Times New Roman" w:cs="Times New Roman"/>
            <w:sz w:val="24"/>
            <w:szCs w:val="24"/>
          </w:rPr>
          <w:t>Southernmost Illinois Tourism Bureau</w:t>
        </w:r>
      </w:hyperlink>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6" w:history="1">
        <w:r w:rsidRPr="00EC17CF">
          <w:rPr>
            <w:rStyle w:val="Hyperlink"/>
            <w:rFonts w:ascii="Times New Roman" w:hAnsi="Times New Roman" w:cs="Times New Roman"/>
            <w:sz w:val="24"/>
            <w:szCs w:val="24"/>
          </w:rPr>
          <w:t>Williamson County, IL Tourism Bureau</w:t>
        </w:r>
      </w:hyperlink>
      <w:r w:rsidRPr="00EC17CF">
        <w:rPr>
          <w:rFonts w:ascii="Times New Roman" w:hAnsi="Times New Roman" w:cs="Times New Roman"/>
          <w:sz w:val="24"/>
          <w:szCs w:val="24"/>
        </w:rPr>
        <w:t xml:space="preserve">    </w:t>
      </w:r>
    </w:p>
    <w:p w:rsidR="007B4C8D" w:rsidRDefault="007B4C8D" w:rsidP="007B4C8D">
      <w:pPr>
        <w:autoSpaceDE w:val="0"/>
        <w:autoSpaceDN w:val="0"/>
        <w:adjustRightInd w:val="0"/>
        <w:spacing w:after="0" w:line="240" w:lineRule="auto"/>
        <w:rPr>
          <w:rFonts w:ascii="Times New Roman" w:hAnsi="Times New Roman" w:cs="Times New Roman"/>
          <w:sz w:val="24"/>
          <w:szCs w:val="24"/>
        </w:rPr>
      </w:pPr>
    </w:p>
    <w:p w:rsidR="007B4C8D" w:rsidRDefault="007B4C8D" w:rsidP="007B4C8D">
      <w:pPr>
        <w:autoSpaceDE w:val="0"/>
        <w:autoSpaceDN w:val="0"/>
        <w:adjustRightInd w:val="0"/>
        <w:spacing w:after="0" w:line="240" w:lineRule="auto"/>
        <w:rPr>
          <w:rFonts w:ascii="Times New Roman" w:hAnsi="Times New Roman" w:cs="Times New Roman"/>
          <w:sz w:val="24"/>
          <w:szCs w:val="24"/>
        </w:rPr>
      </w:pPr>
    </w:p>
    <w:p w:rsidR="007B4C8D"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Default="007B4C8D" w:rsidP="007B4C8D">
      <w:pPr>
        <w:pBdr>
          <w:bottom w:val="single" w:sz="12" w:space="1" w:color="auto"/>
        </w:pBdr>
        <w:spacing w:after="0" w:line="240" w:lineRule="auto"/>
        <w:rPr>
          <w:rFonts w:ascii="Times New Roman" w:eastAsia="Times New Roman" w:hAnsi="Times New Roman" w:cs="Times New Roman"/>
          <w:sz w:val="16"/>
          <w:szCs w:val="16"/>
        </w:rPr>
      </w:pPr>
    </w:p>
    <w:p w:rsidR="007B4C8D" w:rsidRPr="00BA38CD" w:rsidRDefault="007B4C8D" w:rsidP="007B4C8D">
      <w:pPr>
        <w:spacing w:after="0" w:line="240" w:lineRule="auto"/>
        <w:rPr>
          <w:rFonts w:ascii="Verdana" w:hAnsi="Verdana" w:cs="Calibri"/>
          <w:b/>
          <w:color w:val="000000"/>
          <w:sz w:val="24"/>
          <w:szCs w:val="24"/>
        </w:rPr>
      </w:pPr>
      <w:r>
        <w:rPr>
          <w:rFonts w:ascii="Verdana" w:hAnsi="Verdana" w:cs="Calibri"/>
          <w:b/>
          <w:color w:val="000000"/>
          <w:sz w:val="24"/>
          <w:szCs w:val="24"/>
        </w:rPr>
        <w:br/>
      </w:r>
      <w:r w:rsidRPr="00BA38CD">
        <w:rPr>
          <w:rFonts w:ascii="Verdana" w:hAnsi="Verdana" w:cs="Calibri"/>
          <w:b/>
          <w:color w:val="000000"/>
          <w:sz w:val="24"/>
          <w:szCs w:val="24"/>
        </w:rPr>
        <w:t>Non-Discrimination Statement</w:t>
      </w:r>
      <w:r w:rsidRPr="00BA38CD">
        <w:rPr>
          <w:rFonts w:ascii="Verdana" w:hAnsi="Verdana" w:cs="Calibri"/>
          <w:b/>
          <w:color w:val="000000"/>
          <w:sz w:val="24"/>
          <w:szCs w:val="24"/>
        </w:rPr>
        <w:br/>
      </w:r>
    </w:p>
    <w:p w:rsidR="007B4C8D" w:rsidRPr="00EC4406" w:rsidRDefault="007B4C8D" w:rsidP="007B4C8D">
      <w:pPr>
        <w:spacing w:line="240" w:lineRule="auto"/>
        <w:rPr>
          <w:color w:val="000000"/>
          <w:sz w:val="20"/>
          <w:szCs w:val="20"/>
        </w:rPr>
      </w:pPr>
      <w:r w:rsidRPr="00EC4406">
        <w:rPr>
          <w:color w:val="000000"/>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color w:val="000000"/>
          <w:sz w:val="20"/>
          <w:szCs w:val="20"/>
        </w:rPr>
        <w:br/>
      </w:r>
      <w:r>
        <w:rPr>
          <w:color w:val="000000"/>
          <w:sz w:val="20"/>
          <w:szCs w:val="20"/>
        </w:rPr>
        <w:br/>
      </w:r>
      <w:r w:rsidRPr="00EC4406">
        <w:rPr>
          <w:b/>
          <w:color w:val="000000"/>
          <w:sz w:val="20"/>
          <w:szCs w:val="20"/>
        </w:rPr>
        <w:t>To File an Employment Complaint</w:t>
      </w:r>
      <w:r>
        <w:rPr>
          <w:color w:val="000000"/>
          <w:sz w:val="20"/>
          <w:szCs w:val="20"/>
        </w:rPr>
        <w:br/>
      </w:r>
      <w:r w:rsidRPr="00EC4406">
        <w:rPr>
          <w:color w:val="000000"/>
          <w:sz w:val="20"/>
          <w:szCs w:val="20"/>
        </w:rP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27" w:history="1">
        <w:r w:rsidRPr="00EC4406">
          <w:rPr>
            <w:rStyle w:val="Hyperlink"/>
            <w:sz w:val="20"/>
            <w:szCs w:val="20"/>
          </w:rPr>
          <w:t>http://www.ascr.usda.gov/complaint_filing_file.html</w:t>
        </w:r>
      </w:hyperlink>
      <w:r w:rsidRPr="00EC4406">
        <w:rPr>
          <w:color w:val="000000"/>
          <w:sz w:val="20"/>
          <w:szCs w:val="20"/>
        </w:rPr>
        <w:t xml:space="preserve">. </w:t>
      </w:r>
    </w:p>
    <w:p w:rsidR="007B4C8D" w:rsidRPr="001D0FF4" w:rsidRDefault="007B4C8D" w:rsidP="007B4C8D">
      <w:pPr>
        <w:spacing w:line="240" w:lineRule="auto"/>
        <w:rPr>
          <w:b/>
          <w:color w:val="000000"/>
          <w:sz w:val="20"/>
          <w:szCs w:val="20"/>
        </w:rPr>
      </w:pPr>
      <w:r w:rsidRPr="00EC4406">
        <w:rPr>
          <w:b/>
          <w:color w:val="000000"/>
          <w:sz w:val="20"/>
          <w:szCs w:val="20"/>
        </w:rPr>
        <w:t>To File a Program Complaint</w:t>
      </w:r>
      <w:r>
        <w:rPr>
          <w:b/>
          <w:color w:val="000000"/>
          <w:sz w:val="20"/>
          <w:szCs w:val="20"/>
        </w:rPr>
        <w:br/>
      </w:r>
      <w:proofErr w:type="gramStart"/>
      <w:r w:rsidRPr="00EC4406">
        <w:rPr>
          <w:color w:val="000000"/>
          <w:sz w:val="20"/>
          <w:szCs w:val="20"/>
        </w:rPr>
        <w:t>If</w:t>
      </w:r>
      <w:proofErr w:type="gramEnd"/>
      <w:r w:rsidRPr="00EC4406">
        <w:rPr>
          <w:color w:val="000000"/>
          <w:sz w:val="20"/>
          <w:szCs w:val="20"/>
        </w:rPr>
        <w:t xml:space="preserve"> you wish to file a Civil Rights program complaint of discrimination, complete the USDA Program Discrimination Complaint Form (PDF), found online at </w:t>
      </w:r>
      <w:hyperlink r:id="rId28" w:history="1">
        <w:r w:rsidRPr="00EC4406">
          <w:rPr>
            <w:rStyle w:val="Hyperlink"/>
            <w:sz w:val="20"/>
            <w:szCs w:val="20"/>
          </w:rPr>
          <w:t>http://www.ascr.usda.gov/complaint_filing_cust.html</w:t>
        </w:r>
      </w:hyperlink>
      <w:r w:rsidRPr="00EC4406">
        <w:rPr>
          <w:color w:val="000000"/>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9" w:history="1">
        <w:r w:rsidRPr="00EC4406">
          <w:rPr>
            <w:rStyle w:val="Hyperlink"/>
            <w:sz w:val="20"/>
            <w:szCs w:val="20"/>
          </w:rPr>
          <w:t>program.intake@usda.gov</w:t>
        </w:r>
      </w:hyperlink>
      <w:r w:rsidRPr="00EC4406">
        <w:rPr>
          <w:color w:val="000000"/>
          <w:sz w:val="20"/>
          <w:szCs w:val="20"/>
        </w:rPr>
        <w:t xml:space="preserve">. </w:t>
      </w:r>
    </w:p>
    <w:p w:rsidR="007B4C8D" w:rsidRPr="001D0FF4" w:rsidRDefault="007B4C8D" w:rsidP="007B4C8D">
      <w:pPr>
        <w:spacing w:line="240" w:lineRule="auto"/>
        <w:rPr>
          <w:b/>
          <w:color w:val="000000"/>
          <w:sz w:val="20"/>
          <w:szCs w:val="20"/>
        </w:rPr>
      </w:pPr>
      <w:r w:rsidRPr="00EC4406">
        <w:rPr>
          <w:b/>
          <w:color w:val="000000"/>
          <w:sz w:val="20"/>
          <w:szCs w:val="20"/>
        </w:rPr>
        <w:t>Persons with Disabilities</w:t>
      </w:r>
      <w:r>
        <w:rPr>
          <w:b/>
          <w:color w:val="000000"/>
          <w:sz w:val="20"/>
          <w:szCs w:val="20"/>
        </w:rPr>
        <w:br/>
      </w:r>
      <w:r w:rsidRPr="00EC4406">
        <w:rPr>
          <w:color w:val="000000"/>
          <w:sz w:val="20"/>
          <w:szCs w:val="20"/>
        </w:rPr>
        <w:t>Individuals who are deaf, hard of hearing or have speech disabilities and you wish to file either an EEO or program complaint please contact USDA through the Federal Relay Service at (800) 877-8339 or (800) 845-6136 (in Spanish).</w:t>
      </w:r>
    </w:p>
    <w:p w:rsidR="007B4C8D" w:rsidRPr="00EC4406" w:rsidRDefault="007B4C8D" w:rsidP="007B4C8D">
      <w:pPr>
        <w:spacing w:line="240" w:lineRule="auto"/>
        <w:rPr>
          <w:color w:val="000000"/>
          <w:sz w:val="20"/>
          <w:szCs w:val="20"/>
        </w:rPr>
      </w:pPr>
      <w:r w:rsidRPr="00EC4406">
        <w:rPr>
          <w:color w:val="000000"/>
          <w:sz w:val="20"/>
          <w:szCs w:val="20"/>
        </w:rPr>
        <w:t xml:space="preserve">Persons with </w:t>
      </w:r>
      <w:proofErr w:type="gramStart"/>
      <w:r w:rsidRPr="00EC4406">
        <w:rPr>
          <w:color w:val="000000"/>
          <w:sz w:val="20"/>
          <w:szCs w:val="20"/>
        </w:rPr>
        <w:t>disabilities</w:t>
      </w:r>
      <w:proofErr w:type="gramEnd"/>
      <w:r w:rsidRPr="00EC4406">
        <w:rPr>
          <w:color w:val="000000"/>
          <w:sz w:val="20"/>
          <w:szCs w:val="20"/>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If you are interested in these positions, be sure to respond to this outreach </w:t>
      </w:r>
      <w:r w:rsidR="00D06073">
        <w:rPr>
          <w:rFonts w:ascii="Times New Roman" w:eastAsia="Times New Roman" w:hAnsi="Times New Roman" w:cs="Times New Roman"/>
          <w:sz w:val="24"/>
          <w:szCs w:val="24"/>
        </w:rPr>
        <w:t xml:space="preserve">by </w:t>
      </w:r>
      <w:r w:rsidR="003A317A">
        <w:rPr>
          <w:rFonts w:ascii="Times New Roman" w:eastAsia="Times New Roman" w:hAnsi="Times New Roman" w:cs="Times New Roman"/>
          <w:b/>
          <w:sz w:val="24"/>
          <w:szCs w:val="24"/>
          <w:highlight w:val="yellow"/>
          <w:u w:val="single"/>
        </w:rPr>
        <w:t>July 14, 201</w:t>
      </w:r>
      <w:r w:rsidR="003A317A" w:rsidRPr="003A317A">
        <w:rPr>
          <w:rFonts w:ascii="Times New Roman" w:eastAsia="Times New Roman" w:hAnsi="Times New Roman" w:cs="Times New Roman"/>
          <w:b/>
          <w:sz w:val="24"/>
          <w:szCs w:val="24"/>
          <w:highlight w:val="yellow"/>
          <w:u w:val="single"/>
        </w:rPr>
        <w:t>4</w:t>
      </w:r>
      <w:r w:rsidRPr="003E5F7B">
        <w:rPr>
          <w:rFonts w:ascii="Times New Roman" w:eastAsia="Times New Roman" w:hAnsi="Times New Roman" w:cs="Times New Roman"/>
          <w:sz w:val="24"/>
          <w:szCs w:val="24"/>
        </w:rPr>
        <w:t xml:space="preserve"> in one of three ways:</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E-mail:</w:t>
      </w:r>
      <w:r w:rsidR="00533ABD">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hyperlink r:id="rId30" w:history="1">
        <w:r w:rsidR="005C10B6" w:rsidRPr="00533ABD">
          <w:rPr>
            <w:rStyle w:val="Hyperlink"/>
            <w:rFonts w:ascii="Times New Roman" w:hAnsi="Times New Roman" w:cs="Times New Roman"/>
            <w:sz w:val="24"/>
            <w:szCs w:val="24"/>
          </w:rPr>
          <w:t>dkirtley@fs.fed.us</w:t>
        </w:r>
      </w:hyperlink>
      <w:r w:rsidR="001D0FF4">
        <w:rPr>
          <w:rFonts w:ascii="Times New Roman" w:eastAsia="Times New Roman" w:hAnsi="Times New Roman" w:cs="Times New Roman"/>
          <w:sz w:val="24"/>
          <w:szCs w:val="24"/>
        </w:rPr>
        <w:tab/>
      </w:r>
      <w:r w:rsidR="001D0FF4">
        <w:rPr>
          <w:rFonts w:ascii="Times New Roman" w:eastAsia="Times New Roman" w:hAnsi="Times New Roman" w:cs="Times New Roman"/>
          <w:sz w:val="24"/>
          <w:szCs w:val="24"/>
        </w:rPr>
        <w:tab/>
      </w:r>
      <w:r w:rsidR="001D0FF4">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ab/>
        <w:t>Fax:</w:t>
      </w:r>
      <w:r w:rsidR="005C10B6">
        <w:rPr>
          <w:rFonts w:ascii="Times New Roman" w:eastAsia="Times New Roman" w:hAnsi="Times New Roman" w:cs="Times New Roman"/>
          <w:sz w:val="24"/>
          <w:szCs w:val="24"/>
        </w:rPr>
        <w:t xml:space="preserve"> (618) 658-1300</w:t>
      </w:r>
      <w:r w:rsidRPr="003E5F7B">
        <w:rPr>
          <w:rFonts w:ascii="Times New Roman" w:eastAsia="Times New Roman" w:hAnsi="Times New Roman" w:cs="Times New Roman"/>
          <w:sz w:val="24"/>
          <w:szCs w:val="24"/>
        </w:rPr>
        <w:t xml:space="preserve"> </w:t>
      </w:r>
    </w:p>
    <w:p w:rsidR="00D06073" w:rsidRDefault="003E5F7B" w:rsidP="001D0FF4">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Mail: </w:t>
      </w:r>
      <w:r w:rsidRPr="003E5F7B">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r w:rsidR="00D06073">
        <w:rPr>
          <w:rFonts w:ascii="Times New Roman" w:eastAsia="Times New Roman" w:hAnsi="Times New Roman" w:cs="Times New Roman"/>
          <w:sz w:val="24"/>
          <w:szCs w:val="24"/>
        </w:rPr>
        <w:t>Daryl Kirtley</w:t>
      </w:r>
    </w:p>
    <w:p w:rsidR="007B4C8D" w:rsidRDefault="007B4C8D" w:rsidP="007B4C8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Shawnee National Forest</w:t>
      </w:r>
      <w:r w:rsidR="00D06073">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p>
    <w:p w:rsidR="00D06073" w:rsidRDefault="00D06073" w:rsidP="007B4C8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602 N. 1</w:t>
      </w:r>
      <w:r w:rsidRPr="00D0607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w:t>
      </w:r>
    </w:p>
    <w:p w:rsidR="003E5F7B" w:rsidRPr="003E5F7B" w:rsidRDefault="00D06073" w:rsidP="001D0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r>
        <w:rPr>
          <w:rFonts w:ascii="Times New Roman" w:eastAsia="Times New Roman" w:hAnsi="Times New Roman" w:cs="Times New Roman"/>
          <w:sz w:val="24"/>
          <w:szCs w:val="24"/>
        </w:rPr>
        <w:t>Vienna, IL 62995</w:t>
      </w:r>
      <w:r w:rsidR="001D0FF4">
        <w:rPr>
          <w:rFonts w:ascii="Times New Roman" w:eastAsia="Times New Roman" w:hAnsi="Times New Roman" w:cs="Times New Roman"/>
          <w:sz w:val="24"/>
          <w:szCs w:val="24"/>
        </w:rPr>
        <w:tab/>
      </w:r>
    </w:p>
    <w:p w:rsidR="003E5F7B" w:rsidRPr="003E5F7B" w:rsidRDefault="003E5F7B" w:rsidP="003E5F7B">
      <w:pPr>
        <w:spacing w:after="0" w:line="240" w:lineRule="auto"/>
        <w:rPr>
          <w:rFonts w:ascii="Times New Roman" w:eastAsia="Times New Roman" w:hAnsi="Times New Roman" w:cs="Times New Roman"/>
        </w:rPr>
      </w:pPr>
    </w:p>
    <w:p w:rsidR="00026C39" w:rsidRDefault="003E5F7B" w:rsidP="00026C39">
      <w:pPr>
        <w:spacing w:after="0" w:line="240" w:lineRule="auto"/>
        <w:rPr>
          <w:rFonts w:ascii="Times New Roman" w:eastAsia="Times New Roman" w:hAnsi="Times New Roman" w:cs="Times New Roman"/>
          <w:sz w:val="24"/>
          <w:szCs w:val="24"/>
        </w:rPr>
      </w:pPr>
      <w:r w:rsidRPr="00DC71E8">
        <w:rPr>
          <w:rFonts w:ascii="Times New Roman" w:eastAsia="Times New Roman" w:hAnsi="Times New Roman" w:cs="Times New Roman"/>
          <w:sz w:val="24"/>
          <w:szCs w:val="24"/>
        </w:rPr>
        <w:t>For additional details on the position, you may call</w:t>
      </w:r>
      <w:r w:rsidR="003A317A">
        <w:rPr>
          <w:rFonts w:ascii="Times New Roman" w:eastAsia="Times New Roman" w:hAnsi="Times New Roman" w:cs="Times New Roman"/>
          <w:sz w:val="24"/>
          <w:szCs w:val="24"/>
        </w:rPr>
        <w:t xml:space="preserve"> Chris Rokosh Engine Captain – Murphysboro (618) 521-2567</w:t>
      </w:r>
      <w:r w:rsidR="007B4C8D">
        <w:rPr>
          <w:rFonts w:ascii="Times New Roman" w:eastAsia="Times New Roman" w:hAnsi="Times New Roman" w:cs="Times New Roman"/>
          <w:sz w:val="24"/>
          <w:szCs w:val="24"/>
        </w:rPr>
        <w:t xml:space="preserve">.  </w:t>
      </w:r>
      <w:r w:rsidRPr="003E5F7B">
        <w:rPr>
          <w:rFonts w:ascii="Times New Roman" w:eastAsia="Times New Roman" w:hAnsi="Times New Roman" w:cs="Times New Roman"/>
          <w:sz w:val="24"/>
          <w:szCs w:val="24"/>
        </w:rPr>
        <w:t>By completing this form, you are indicating that you are inter</w:t>
      </w:r>
      <w:r w:rsidR="00026C39">
        <w:rPr>
          <w:rFonts w:ascii="Times New Roman" w:eastAsia="Times New Roman" w:hAnsi="Times New Roman" w:cs="Times New Roman"/>
          <w:sz w:val="24"/>
          <w:szCs w:val="24"/>
        </w:rPr>
        <w:t>ested in the following position</w:t>
      </w:r>
      <w:r w:rsidR="00D06073">
        <w:rPr>
          <w:rFonts w:ascii="Times New Roman" w:eastAsia="Times New Roman" w:hAnsi="Times New Roman" w:cs="Times New Roman"/>
          <w:sz w:val="24"/>
          <w:szCs w:val="24"/>
        </w:rPr>
        <w:t>s</w:t>
      </w:r>
      <w:r w:rsidR="00BF1AA7">
        <w:rPr>
          <w:rFonts w:ascii="Times New Roman" w:eastAsia="Times New Roman" w:hAnsi="Times New Roman" w:cs="Times New Roman"/>
          <w:sz w:val="24"/>
          <w:szCs w:val="24"/>
        </w:rPr>
        <w:t>.  Please check the position(s) you are interested in.</w:t>
      </w:r>
    </w:p>
    <w:p w:rsidR="003E5F7B" w:rsidRDefault="00FA4C8D" w:rsidP="00026C39">
      <w:pPr>
        <w:spacing w:after="0" w:line="240" w:lineRule="auto"/>
        <w:rPr>
          <w:rFonts w:ascii="Times New Roman" w:eastAsia="Times New Roman" w:hAnsi="Times New Roman" w:cs="Times New Roman"/>
          <w:b/>
          <w:bCs/>
          <w:iCs/>
          <w:sz w:val="24"/>
          <w:szCs w:val="24"/>
        </w:rPr>
      </w:pPr>
      <w:r w:rsidRPr="00533ABD">
        <w:rPr>
          <w:rFonts w:ascii="Times New Roman" w:eastAsia="Times New Roman" w:hAnsi="Times New Roman" w:cs="Times New Roman"/>
          <w:b/>
          <w:sz w:val="24"/>
          <w:szCs w:val="24"/>
        </w:rPr>
        <w:t>*</w:t>
      </w:r>
      <w:r>
        <w:rPr>
          <w:rFonts w:ascii="Times New Roman" w:eastAsia="Times New Roman" w:hAnsi="Times New Roman" w:cs="Times New Roman"/>
          <w:sz w:val="24"/>
          <w:szCs w:val="24"/>
        </w:rPr>
        <w:t>____</w:t>
      </w:r>
      <w:r w:rsidR="00D06073" w:rsidRPr="00D06073">
        <w:rPr>
          <w:rFonts w:ascii="Times New Roman" w:eastAsia="Times New Roman" w:hAnsi="Times New Roman" w:cs="Times New Roman"/>
          <w:b/>
          <w:bCs/>
          <w:iCs/>
          <w:sz w:val="24"/>
          <w:szCs w:val="24"/>
        </w:rPr>
        <w:t>Forestry Aid</w:t>
      </w:r>
      <w:r>
        <w:rPr>
          <w:rFonts w:ascii="Times New Roman" w:eastAsia="Times New Roman" w:hAnsi="Times New Roman" w:cs="Times New Roman"/>
          <w:b/>
          <w:bCs/>
          <w:iCs/>
          <w:sz w:val="24"/>
          <w:szCs w:val="24"/>
        </w:rPr>
        <w:t xml:space="preserve"> (Fire</w:t>
      </w:r>
      <w:r w:rsidR="00BD6D86">
        <w:rPr>
          <w:rFonts w:ascii="Times New Roman" w:eastAsia="Times New Roman" w:hAnsi="Times New Roman" w:cs="Times New Roman"/>
          <w:b/>
          <w:bCs/>
          <w:iCs/>
          <w:sz w:val="24"/>
          <w:szCs w:val="24"/>
        </w:rPr>
        <w:t xml:space="preserve"> </w:t>
      </w:r>
      <w:proofErr w:type="spellStart"/>
      <w:r w:rsidR="00BD6D86">
        <w:rPr>
          <w:rFonts w:ascii="Times New Roman" w:eastAsia="Times New Roman" w:hAnsi="Times New Roman" w:cs="Times New Roman"/>
          <w:b/>
          <w:bCs/>
          <w:iCs/>
          <w:sz w:val="24"/>
          <w:szCs w:val="24"/>
        </w:rPr>
        <w:t>Supression</w:t>
      </w:r>
      <w:proofErr w:type="spellEnd"/>
      <w:r>
        <w:rPr>
          <w:rFonts w:ascii="Times New Roman" w:eastAsia="Times New Roman" w:hAnsi="Times New Roman" w:cs="Times New Roman"/>
          <w:b/>
          <w:bCs/>
          <w:iCs/>
          <w:sz w:val="24"/>
          <w:szCs w:val="24"/>
        </w:rPr>
        <w:t>), GS-0462-3, Full Time – Temporary, NTE 1039 hours</w:t>
      </w:r>
    </w:p>
    <w:p w:rsidR="00FA4C8D" w:rsidRDefault="00FA4C8D" w:rsidP="00026C39">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*____Forestry Technician (</w:t>
      </w:r>
      <w:r w:rsidR="00BD6D86">
        <w:rPr>
          <w:rFonts w:ascii="Times New Roman" w:eastAsia="Times New Roman" w:hAnsi="Times New Roman" w:cs="Times New Roman"/>
          <w:b/>
          <w:bCs/>
          <w:iCs/>
          <w:sz w:val="24"/>
          <w:szCs w:val="24"/>
        </w:rPr>
        <w:t>Hotshot/</w:t>
      </w:r>
      <w:proofErr w:type="spellStart"/>
      <w:r>
        <w:rPr>
          <w:rFonts w:ascii="Times New Roman" w:eastAsia="Times New Roman" w:hAnsi="Times New Roman" w:cs="Times New Roman"/>
          <w:b/>
          <w:bCs/>
          <w:iCs/>
          <w:sz w:val="24"/>
          <w:szCs w:val="24"/>
        </w:rPr>
        <w:t>Handcrew</w:t>
      </w:r>
      <w:proofErr w:type="spellEnd"/>
      <w:r>
        <w:rPr>
          <w:rFonts w:ascii="Times New Roman" w:eastAsia="Times New Roman" w:hAnsi="Times New Roman" w:cs="Times New Roman"/>
          <w:b/>
          <w:bCs/>
          <w:iCs/>
          <w:sz w:val="24"/>
          <w:szCs w:val="24"/>
        </w:rPr>
        <w:t>), GS-0462-4, Full Time – Temporary, NTE 1039 hours</w:t>
      </w:r>
    </w:p>
    <w:p w:rsidR="00FA4C8D" w:rsidRPr="00D06073" w:rsidRDefault="00FA4C8D" w:rsidP="00026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*____Forestry Technician (</w:t>
      </w:r>
      <w:r w:rsidR="00BD6D86">
        <w:rPr>
          <w:rFonts w:ascii="Times New Roman" w:eastAsia="Times New Roman" w:hAnsi="Times New Roman" w:cs="Times New Roman"/>
          <w:b/>
          <w:bCs/>
          <w:iCs/>
          <w:sz w:val="24"/>
          <w:szCs w:val="24"/>
        </w:rPr>
        <w:t>Hotshot/</w:t>
      </w:r>
      <w:proofErr w:type="spellStart"/>
      <w:r>
        <w:rPr>
          <w:rFonts w:ascii="Times New Roman" w:eastAsia="Times New Roman" w:hAnsi="Times New Roman" w:cs="Times New Roman"/>
          <w:b/>
          <w:bCs/>
          <w:iCs/>
          <w:sz w:val="24"/>
          <w:szCs w:val="24"/>
        </w:rPr>
        <w:t>Handcrew</w:t>
      </w:r>
      <w:proofErr w:type="spellEnd"/>
      <w:r>
        <w:rPr>
          <w:rFonts w:ascii="Times New Roman" w:eastAsia="Times New Roman" w:hAnsi="Times New Roman" w:cs="Times New Roman"/>
          <w:b/>
          <w:bCs/>
          <w:iCs/>
          <w:sz w:val="24"/>
          <w:szCs w:val="24"/>
        </w:rPr>
        <w:t>), GS-0462-5, Full Time – Temporary, NTE 1039 hours</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Location:  </w:t>
      </w:r>
      <w:r w:rsidR="00026C39">
        <w:rPr>
          <w:rFonts w:ascii="Times New Roman" w:eastAsia="Times New Roman" w:hAnsi="Times New Roman" w:cs="Times New Roman"/>
          <w:sz w:val="24"/>
          <w:szCs w:val="24"/>
        </w:rPr>
        <w:br/>
      </w:r>
      <w:r w:rsidR="00026C39">
        <w:rPr>
          <w:rFonts w:ascii="Times New Roman" w:eastAsia="Times New Roman" w:hAnsi="Times New Roman" w:cs="Times New Roman"/>
          <w:b/>
          <w:bCs/>
          <w:sz w:val="24"/>
          <w:szCs w:val="24"/>
        </w:rPr>
        <w:t xml:space="preserve">•     </w:t>
      </w:r>
      <w:r w:rsidRPr="00D06073">
        <w:rPr>
          <w:rFonts w:ascii="Times New Roman" w:eastAsia="Times New Roman" w:hAnsi="Times New Roman" w:cs="Times New Roman"/>
          <w:b/>
          <w:bCs/>
          <w:sz w:val="24"/>
          <w:szCs w:val="24"/>
        </w:rPr>
        <w:t xml:space="preserve">Region 9, Shawnee National Forest, </w:t>
      </w:r>
      <w:r w:rsidR="00D06073">
        <w:rPr>
          <w:rFonts w:ascii="Times New Roman" w:eastAsia="Times New Roman" w:hAnsi="Times New Roman" w:cs="Times New Roman"/>
          <w:b/>
          <w:bCs/>
          <w:sz w:val="24"/>
          <w:szCs w:val="24"/>
        </w:rPr>
        <w:t>Murphysb</w:t>
      </w:r>
      <w:bookmarkStart w:id="1" w:name="_GoBack"/>
      <w:bookmarkEnd w:id="1"/>
      <w:r w:rsidR="00D06073">
        <w:rPr>
          <w:rFonts w:ascii="Times New Roman" w:eastAsia="Times New Roman" w:hAnsi="Times New Roman" w:cs="Times New Roman"/>
          <w:b/>
          <w:bCs/>
          <w:sz w:val="24"/>
          <w:szCs w:val="24"/>
        </w:rPr>
        <w:t>oro</w:t>
      </w:r>
      <w:r w:rsidRPr="00D06073">
        <w:rPr>
          <w:rFonts w:ascii="Times New Roman" w:eastAsia="Times New Roman" w:hAnsi="Times New Roman" w:cs="Times New Roman"/>
          <w:b/>
          <w:bCs/>
          <w:sz w:val="24"/>
          <w:szCs w:val="24"/>
        </w:rPr>
        <w:t>, Illinois</w:t>
      </w:r>
      <w:r w:rsidRPr="003E5F7B">
        <w:rPr>
          <w:rFonts w:ascii="Times New Roman" w:eastAsia="Times New Roman" w:hAnsi="Times New Roman" w:cs="Times New Roman"/>
          <w:b/>
          <w:bCs/>
          <w:sz w:val="24"/>
          <w:szCs w:val="24"/>
        </w:rPr>
        <w:t xml:space="preserve"> </w:t>
      </w:r>
    </w:p>
    <w:p w:rsidR="003E5F7B" w:rsidRPr="003E5F7B" w:rsidRDefault="003E5F7B" w:rsidP="003E5F7B">
      <w:pPr>
        <w:spacing w:after="0" w:line="240" w:lineRule="auto"/>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sectPr w:rsidR="00501117" w:rsidSect="00AF7483">
      <w:footerReference w:type="default" r:id="rId31"/>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BA" w:rsidRDefault="004C0ABA">
      <w:pPr>
        <w:spacing w:after="0" w:line="240" w:lineRule="auto"/>
      </w:pPr>
      <w:r>
        <w:separator/>
      </w:r>
    </w:p>
  </w:endnote>
  <w:endnote w:type="continuationSeparator" w:id="0">
    <w:p w:rsidR="004C0ABA" w:rsidRDefault="004C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8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00583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005830">
      <w:rPr>
        <w:b/>
        <w:bCs/>
        <w:noProof/>
      </w:rPr>
      <w:t>7</w:t>
    </w:r>
    <w:r>
      <w:rPr>
        <w:b/>
        <w:bCs/>
      </w:rPr>
      <w:fldChar w:fldCharType="end"/>
    </w:r>
  </w:p>
  <w:p w:rsidR="00FA16CD" w:rsidRDefault="004C0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BA" w:rsidRDefault="004C0ABA">
      <w:pPr>
        <w:spacing w:after="0" w:line="240" w:lineRule="auto"/>
      </w:pPr>
      <w:r>
        <w:separator/>
      </w:r>
    </w:p>
  </w:footnote>
  <w:footnote w:type="continuationSeparator" w:id="0">
    <w:p w:rsidR="004C0ABA" w:rsidRDefault="004C0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5830"/>
    <w:rsid w:val="00012E96"/>
    <w:rsid w:val="000237E1"/>
    <w:rsid w:val="00026C39"/>
    <w:rsid w:val="00107F93"/>
    <w:rsid w:val="001D0FF4"/>
    <w:rsid w:val="001F738F"/>
    <w:rsid w:val="00201435"/>
    <w:rsid w:val="00235055"/>
    <w:rsid w:val="00262374"/>
    <w:rsid w:val="00276A71"/>
    <w:rsid w:val="00286448"/>
    <w:rsid w:val="00287784"/>
    <w:rsid w:val="002B1138"/>
    <w:rsid w:val="00305462"/>
    <w:rsid w:val="0031057B"/>
    <w:rsid w:val="00357F8D"/>
    <w:rsid w:val="003906DD"/>
    <w:rsid w:val="003A317A"/>
    <w:rsid w:val="003B4D26"/>
    <w:rsid w:val="003C784C"/>
    <w:rsid w:val="003D221D"/>
    <w:rsid w:val="003D4A5E"/>
    <w:rsid w:val="003E5F7B"/>
    <w:rsid w:val="003E67F8"/>
    <w:rsid w:val="004631F9"/>
    <w:rsid w:val="0046408D"/>
    <w:rsid w:val="004751D2"/>
    <w:rsid w:val="00494B1E"/>
    <w:rsid w:val="004B1606"/>
    <w:rsid w:val="004C0ABA"/>
    <w:rsid w:val="004E2A14"/>
    <w:rsid w:val="00501117"/>
    <w:rsid w:val="00510397"/>
    <w:rsid w:val="00533ABD"/>
    <w:rsid w:val="005436BC"/>
    <w:rsid w:val="00550D2F"/>
    <w:rsid w:val="005565FC"/>
    <w:rsid w:val="00567C56"/>
    <w:rsid w:val="005962F8"/>
    <w:rsid w:val="005A20C3"/>
    <w:rsid w:val="005C10B6"/>
    <w:rsid w:val="00604CEA"/>
    <w:rsid w:val="0069570B"/>
    <w:rsid w:val="006B36AC"/>
    <w:rsid w:val="006E6529"/>
    <w:rsid w:val="007009B7"/>
    <w:rsid w:val="0074519A"/>
    <w:rsid w:val="00763FA5"/>
    <w:rsid w:val="00784A78"/>
    <w:rsid w:val="00797452"/>
    <w:rsid w:val="007B4C8D"/>
    <w:rsid w:val="007C1EB4"/>
    <w:rsid w:val="00831EFA"/>
    <w:rsid w:val="008437C8"/>
    <w:rsid w:val="00864903"/>
    <w:rsid w:val="008661D3"/>
    <w:rsid w:val="00872B6D"/>
    <w:rsid w:val="00885FDC"/>
    <w:rsid w:val="008D168F"/>
    <w:rsid w:val="00917580"/>
    <w:rsid w:val="0092271E"/>
    <w:rsid w:val="00982305"/>
    <w:rsid w:val="009825F1"/>
    <w:rsid w:val="009953CF"/>
    <w:rsid w:val="009A041C"/>
    <w:rsid w:val="009B16A1"/>
    <w:rsid w:val="00A15E84"/>
    <w:rsid w:val="00A20553"/>
    <w:rsid w:val="00A51961"/>
    <w:rsid w:val="00A851D2"/>
    <w:rsid w:val="00A86257"/>
    <w:rsid w:val="00AE3214"/>
    <w:rsid w:val="00AE5ADD"/>
    <w:rsid w:val="00AF7483"/>
    <w:rsid w:val="00B047A2"/>
    <w:rsid w:val="00B20F90"/>
    <w:rsid w:val="00B36CF3"/>
    <w:rsid w:val="00B760F9"/>
    <w:rsid w:val="00B85034"/>
    <w:rsid w:val="00BD6D86"/>
    <w:rsid w:val="00BF1AA7"/>
    <w:rsid w:val="00C02A04"/>
    <w:rsid w:val="00C3108F"/>
    <w:rsid w:val="00C35B81"/>
    <w:rsid w:val="00C46B42"/>
    <w:rsid w:val="00C66E73"/>
    <w:rsid w:val="00C7553A"/>
    <w:rsid w:val="00C81E28"/>
    <w:rsid w:val="00C846DD"/>
    <w:rsid w:val="00CB2824"/>
    <w:rsid w:val="00CC2DEA"/>
    <w:rsid w:val="00CC78B1"/>
    <w:rsid w:val="00CE4723"/>
    <w:rsid w:val="00D054F2"/>
    <w:rsid w:val="00D06073"/>
    <w:rsid w:val="00D630E4"/>
    <w:rsid w:val="00D872EC"/>
    <w:rsid w:val="00DC71E8"/>
    <w:rsid w:val="00DF7A24"/>
    <w:rsid w:val="00E4184F"/>
    <w:rsid w:val="00E60497"/>
    <w:rsid w:val="00E74146"/>
    <w:rsid w:val="00EB45DD"/>
    <w:rsid w:val="00F40BBE"/>
    <w:rsid w:val="00F42453"/>
    <w:rsid w:val="00F452EC"/>
    <w:rsid w:val="00F457D3"/>
    <w:rsid w:val="00F70829"/>
    <w:rsid w:val="00F96905"/>
    <w:rsid w:val="00FA4C8D"/>
    <w:rsid w:val="00FA67D9"/>
    <w:rsid w:val="00FC1CFD"/>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styleId="FollowedHyperlink">
    <w:name w:val="FollowedHyperlink"/>
    <w:basedOn w:val="DefaultParagraphFont"/>
    <w:uiPriority w:val="99"/>
    <w:semiHidden/>
    <w:unhideWhenUsed/>
    <w:rsid w:val="00B20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styleId="FollowedHyperlink">
    <w:name w:val="FollowedHyperlink"/>
    <w:basedOn w:val="DefaultParagraphFont"/>
    <w:uiPriority w:val="99"/>
    <w:semiHidden/>
    <w:unhideWhenUsed/>
    <w:rsid w:val="00B20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892">
      <w:bodyDiv w:val="1"/>
      <w:marLeft w:val="0"/>
      <w:marRight w:val="0"/>
      <w:marTop w:val="0"/>
      <w:marBottom w:val="0"/>
      <w:divBdr>
        <w:top w:val="none" w:sz="0" w:space="0" w:color="auto"/>
        <w:left w:val="none" w:sz="0" w:space="0" w:color="auto"/>
        <w:bottom w:val="none" w:sz="0" w:space="0" w:color="auto"/>
        <w:right w:val="none" w:sz="0" w:space="0" w:color="auto"/>
      </w:divBdr>
      <w:divsChild>
        <w:div w:id="1780098044">
          <w:marLeft w:val="0"/>
          <w:marRight w:val="0"/>
          <w:marTop w:val="0"/>
          <w:marBottom w:val="0"/>
          <w:divBdr>
            <w:top w:val="none" w:sz="0" w:space="0" w:color="auto"/>
            <w:left w:val="none" w:sz="0" w:space="0" w:color="auto"/>
            <w:bottom w:val="none" w:sz="0" w:space="0" w:color="auto"/>
            <w:right w:val="none" w:sz="0" w:space="0" w:color="auto"/>
          </w:divBdr>
          <w:divsChild>
            <w:div w:id="1382050132">
              <w:marLeft w:val="0"/>
              <w:marRight w:val="0"/>
              <w:marTop w:val="0"/>
              <w:marBottom w:val="0"/>
              <w:divBdr>
                <w:top w:val="none" w:sz="0" w:space="0" w:color="auto"/>
                <w:left w:val="none" w:sz="0" w:space="0" w:color="auto"/>
                <w:bottom w:val="none" w:sz="0" w:space="0" w:color="auto"/>
                <w:right w:val="none" w:sz="0" w:space="0" w:color="auto"/>
              </w:divBdr>
              <w:divsChild>
                <w:div w:id="909119675">
                  <w:marLeft w:val="0"/>
                  <w:marRight w:val="0"/>
                  <w:marTop w:val="0"/>
                  <w:marBottom w:val="0"/>
                  <w:divBdr>
                    <w:top w:val="none" w:sz="0" w:space="0" w:color="auto"/>
                    <w:left w:val="none" w:sz="0" w:space="0" w:color="auto"/>
                    <w:bottom w:val="none" w:sz="0" w:space="0" w:color="auto"/>
                    <w:right w:val="none" w:sz="0" w:space="0" w:color="auto"/>
                  </w:divBdr>
                  <w:divsChild>
                    <w:div w:id="1853833228">
                      <w:marLeft w:val="0"/>
                      <w:marRight w:val="0"/>
                      <w:marTop w:val="0"/>
                      <w:marBottom w:val="0"/>
                      <w:divBdr>
                        <w:top w:val="none" w:sz="0" w:space="0" w:color="auto"/>
                        <w:left w:val="none" w:sz="0" w:space="0" w:color="auto"/>
                        <w:bottom w:val="none" w:sz="0" w:space="0" w:color="auto"/>
                        <w:right w:val="none" w:sz="0" w:space="0" w:color="auto"/>
                      </w:divBdr>
                      <w:divsChild>
                        <w:div w:id="62877817">
                          <w:marLeft w:val="150"/>
                          <w:marRight w:val="150"/>
                          <w:marTop w:val="0"/>
                          <w:marBottom w:val="0"/>
                          <w:divBdr>
                            <w:top w:val="none" w:sz="0" w:space="0" w:color="auto"/>
                            <w:left w:val="none" w:sz="0" w:space="0" w:color="auto"/>
                            <w:bottom w:val="none" w:sz="0" w:space="0" w:color="auto"/>
                            <w:right w:val="none" w:sz="0" w:space="0" w:color="auto"/>
                          </w:divBdr>
                          <w:divsChild>
                            <w:div w:id="1145854595">
                              <w:marLeft w:val="0"/>
                              <w:marRight w:val="0"/>
                              <w:marTop w:val="0"/>
                              <w:marBottom w:val="0"/>
                              <w:divBdr>
                                <w:top w:val="none" w:sz="0" w:space="0" w:color="auto"/>
                                <w:left w:val="none" w:sz="0" w:space="0" w:color="auto"/>
                                <w:bottom w:val="none" w:sz="0" w:space="0" w:color="auto"/>
                                <w:right w:val="none" w:sz="0" w:space="0" w:color="auto"/>
                              </w:divBdr>
                              <w:divsChild>
                                <w:div w:id="1256593311">
                                  <w:marLeft w:val="0"/>
                                  <w:marRight w:val="0"/>
                                  <w:marTop w:val="0"/>
                                  <w:marBottom w:val="0"/>
                                  <w:divBdr>
                                    <w:top w:val="none" w:sz="0" w:space="0" w:color="auto"/>
                                    <w:left w:val="none" w:sz="0" w:space="0" w:color="auto"/>
                                    <w:bottom w:val="none" w:sz="0" w:space="0" w:color="auto"/>
                                    <w:right w:val="none" w:sz="0" w:space="0" w:color="auto"/>
                                  </w:divBdr>
                                  <w:divsChild>
                                    <w:div w:id="5631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776634364">
          <w:marLeft w:val="0"/>
          <w:marRight w:val="0"/>
          <w:marTop w:val="0"/>
          <w:marBottom w:val="0"/>
          <w:divBdr>
            <w:top w:val="none" w:sz="0" w:space="0" w:color="auto"/>
            <w:left w:val="none" w:sz="0" w:space="0" w:color="auto"/>
            <w:bottom w:val="none" w:sz="0" w:space="0" w:color="auto"/>
            <w:right w:val="none" w:sz="0" w:space="0" w:color="auto"/>
          </w:divBdr>
          <w:divsChild>
            <w:div w:id="1407806166">
              <w:marLeft w:val="0"/>
              <w:marRight w:val="0"/>
              <w:marTop w:val="0"/>
              <w:marBottom w:val="0"/>
              <w:divBdr>
                <w:top w:val="none" w:sz="0" w:space="0" w:color="auto"/>
                <w:left w:val="none" w:sz="0" w:space="0" w:color="auto"/>
                <w:bottom w:val="none" w:sz="0" w:space="0" w:color="auto"/>
                <w:right w:val="none" w:sz="0" w:space="0" w:color="auto"/>
              </w:divBdr>
              <w:divsChild>
                <w:div w:id="1302998552">
                  <w:marLeft w:val="0"/>
                  <w:marRight w:val="0"/>
                  <w:marTop w:val="0"/>
                  <w:marBottom w:val="0"/>
                  <w:divBdr>
                    <w:top w:val="none" w:sz="0" w:space="0" w:color="auto"/>
                    <w:left w:val="none" w:sz="0" w:space="0" w:color="auto"/>
                    <w:bottom w:val="none" w:sz="0" w:space="0" w:color="auto"/>
                    <w:right w:val="none" w:sz="0" w:space="0" w:color="auto"/>
                  </w:divBdr>
                  <w:divsChild>
                    <w:div w:id="337270262">
                      <w:marLeft w:val="0"/>
                      <w:marRight w:val="0"/>
                      <w:marTop w:val="0"/>
                      <w:marBottom w:val="0"/>
                      <w:divBdr>
                        <w:top w:val="none" w:sz="0" w:space="0" w:color="auto"/>
                        <w:left w:val="none" w:sz="0" w:space="0" w:color="auto"/>
                        <w:bottom w:val="none" w:sz="0" w:space="0" w:color="auto"/>
                        <w:right w:val="none" w:sz="0" w:space="0" w:color="auto"/>
                      </w:divBdr>
                      <w:divsChild>
                        <w:div w:id="2001690378">
                          <w:marLeft w:val="150"/>
                          <w:marRight w:val="150"/>
                          <w:marTop w:val="0"/>
                          <w:marBottom w:val="0"/>
                          <w:divBdr>
                            <w:top w:val="none" w:sz="0" w:space="0" w:color="auto"/>
                            <w:left w:val="none" w:sz="0" w:space="0" w:color="auto"/>
                            <w:bottom w:val="none" w:sz="0" w:space="0" w:color="auto"/>
                            <w:right w:val="none" w:sz="0" w:space="0" w:color="auto"/>
                          </w:divBdr>
                          <w:divsChild>
                            <w:div w:id="1441680162">
                              <w:marLeft w:val="0"/>
                              <w:marRight w:val="0"/>
                              <w:marTop w:val="0"/>
                              <w:marBottom w:val="0"/>
                              <w:divBdr>
                                <w:top w:val="none" w:sz="0" w:space="0" w:color="auto"/>
                                <w:left w:val="none" w:sz="0" w:space="0" w:color="auto"/>
                                <w:bottom w:val="none" w:sz="0" w:space="0" w:color="auto"/>
                                <w:right w:val="none" w:sz="0" w:space="0" w:color="auto"/>
                              </w:divBdr>
                              <w:divsChild>
                                <w:div w:id="531116708">
                                  <w:marLeft w:val="0"/>
                                  <w:marRight w:val="0"/>
                                  <w:marTop w:val="0"/>
                                  <w:marBottom w:val="0"/>
                                  <w:divBdr>
                                    <w:top w:val="none" w:sz="0" w:space="0" w:color="auto"/>
                                    <w:left w:val="none" w:sz="0" w:space="0" w:color="auto"/>
                                    <w:bottom w:val="none" w:sz="0" w:space="0" w:color="auto"/>
                                    <w:right w:val="none" w:sz="0" w:space="0" w:color="auto"/>
                                  </w:divBdr>
                                  <w:divsChild>
                                    <w:div w:id="1978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2836">
      <w:bodyDiv w:val="1"/>
      <w:marLeft w:val="0"/>
      <w:marRight w:val="0"/>
      <w:marTop w:val="0"/>
      <w:marBottom w:val="0"/>
      <w:divBdr>
        <w:top w:val="none" w:sz="0" w:space="0" w:color="auto"/>
        <w:left w:val="none" w:sz="0" w:space="0" w:color="auto"/>
        <w:bottom w:val="none" w:sz="0" w:space="0" w:color="auto"/>
        <w:right w:val="none" w:sz="0" w:space="0" w:color="auto"/>
      </w:divBdr>
      <w:divsChild>
        <w:div w:id="482699488">
          <w:marLeft w:val="0"/>
          <w:marRight w:val="0"/>
          <w:marTop w:val="0"/>
          <w:marBottom w:val="0"/>
          <w:divBdr>
            <w:top w:val="none" w:sz="0" w:space="0" w:color="auto"/>
            <w:left w:val="none" w:sz="0" w:space="0" w:color="auto"/>
            <w:bottom w:val="none" w:sz="0" w:space="0" w:color="auto"/>
            <w:right w:val="none" w:sz="0" w:space="0" w:color="auto"/>
          </w:divBdr>
          <w:divsChild>
            <w:div w:id="131603198">
              <w:marLeft w:val="0"/>
              <w:marRight w:val="0"/>
              <w:marTop w:val="0"/>
              <w:marBottom w:val="0"/>
              <w:divBdr>
                <w:top w:val="none" w:sz="0" w:space="0" w:color="auto"/>
                <w:left w:val="none" w:sz="0" w:space="0" w:color="auto"/>
                <w:bottom w:val="none" w:sz="0" w:space="0" w:color="auto"/>
                <w:right w:val="none" w:sz="0" w:space="0" w:color="auto"/>
              </w:divBdr>
              <w:divsChild>
                <w:div w:id="2044161866">
                  <w:marLeft w:val="0"/>
                  <w:marRight w:val="0"/>
                  <w:marTop w:val="0"/>
                  <w:marBottom w:val="0"/>
                  <w:divBdr>
                    <w:top w:val="none" w:sz="0" w:space="0" w:color="auto"/>
                    <w:left w:val="none" w:sz="0" w:space="0" w:color="auto"/>
                    <w:bottom w:val="none" w:sz="0" w:space="0" w:color="auto"/>
                    <w:right w:val="none" w:sz="0" w:space="0" w:color="auto"/>
                  </w:divBdr>
                  <w:divsChild>
                    <w:div w:id="167251982">
                      <w:marLeft w:val="0"/>
                      <w:marRight w:val="0"/>
                      <w:marTop w:val="0"/>
                      <w:marBottom w:val="0"/>
                      <w:divBdr>
                        <w:top w:val="none" w:sz="0" w:space="0" w:color="auto"/>
                        <w:left w:val="none" w:sz="0" w:space="0" w:color="auto"/>
                        <w:bottom w:val="none" w:sz="0" w:space="0" w:color="auto"/>
                        <w:right w:val="none" w:sz="0" w:space="0" w:color="auto"/>
                      </w:divBdr>
                      <w:divsChild>
                        <w:div w:id="934752179">
                          <w:marLeft w:val="150"/>
                          <w:marRight w:val="150"/>
                          <w:marTop w:val="0"/>
                          <w:marBottom w:val="0"/>
                          <w:divBdr>
                            <w:top w:val="none" w:sz="0" w:space="0" w:color="auto"/>
                            <w:left w:val="none" w:sz="0" w:space="0" w:color="auto"/>
                            <w:bottom w:val="none" w:sz="0" w:space="0" w:color="auto"/>
                            <w:right w:val="none" w:sz="0" w:space="0" w:color="auto"/>
                          </w:divBdr>
                          <w:divsChild>
                            <w:div w:id="1107890492">
                              <w:marLeft w:val="0"/>
                              <w:marRight w:val="0"/>
                              <w:marTop w:val="0"/>
                              <w:marBottom w:val="0"/>
                              <w:divBdr>
                                <w:top w:val="none" w:sz="0" w:space="0" w:color="auto"/>
                                <w:left w:val="none" w:sz="0" w:space="0" w:color="auto"/>
                                <w:bottom w:val="none" w:sz="0" w:space="0" w:color="auto"/>
                                <w:right w:val="none" w:sz="0" w:space="0" w:color="auto"/>
                              </w:divBdr>
                              <w:divsChild>
                                <w:div w:id="840434867">
                                  <w:marLeft w:val="0"/>
                                  <w:marRight w:val="0"/>
                                  <w:marTop w:val="0"/>
                                  <w:marBottom w:val="0"/>
                                  <w:divBdr>
                                    <w:top w:val="none" w:sz="0" w:space="0" w:color="auto"/>
                                    <w:left w:val="none" w:sz="0" w:space="0" w:color="auto"/>
                                    <w:bottom w:val="none" w:sz="0" w:space="0" w:color="auto"/>
                                    <w:right w:val="none" w:sz="0" w:space="0" w:color="auto"/>
                                  </w:divBdr>
                                  <w:divsChild>
                                    <w:div w:id="822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95202">
      <w:bodyDiv w:val="1"/>
      <w:marLeft w:val="0"/>
      <w:marRight w:val="0"/>
      <w:marTop w:val="0"/>
      <w:marBottom w:val="0"/>
      <w:divBdr>
        <w:top w:val="none" w:sz="0" w:space="0" w:color="auto"/>
        <w:left w:val="none" w:sz="0" w:space="0" w:color="auto"/>
        <w:bottom w:val="none" w:sz="0" w:space="0" w:color="auto"/>
        <w:right w:val="none" w:sz="0" w:space="0" w:color="auto"/>
      </w:divBdr>
    </w:div>
    <w:div w:id="673340219">
      <w:bodyDiv w:val="1"/>
      <w:marLeft w:val="0"/>
      <w:marRight w:val="0"/>
      <w:marTop w:val="0"/>
      <w:marBottom w:val="0"/>
      <w:divBdr>
        <w:top w:val="none" w:sz="0" w:space="0" w:color="auto"/>
        <w:left w:val="none" w:sz="0" w:space="0" w:color="auto"/>
        <w:bottom w:val="none" w:sz="0" w:space="0" w:color="auto"/>
        <w:right w:val="none" w:sz="0" w:space="0" w:color="auto"/>
      </w:divBdr>
      <w:divsChild>
        <w:div w:id="68774744">
          <w:marLeft w:val="0"/>
          <w:marRight w:val="0"/>
          <w:marTop w:val="0"/>
          <w:marBottom w:val="0"/>
          <w:divBdr>
            <w:top w:val="none" w:sz="0" w:space="0" w:color="auto"/>
            <w:left w:val="none" w:sz="0" w:space="0" w:color="auto"/>
            <w:bottom w:val="none" w:sz="0" w:space="0" w:color="auto"/>
            <w:right w:val="none" w:sz="0" w:space="0" w:color="auto"/>
          </w:divBdr>
          <w:divsChild>
            <w:div w:id="2144931557">
              <w:marLeft w:val="0"/>
              <w:marRight w:val="0"/>
              <w:marTop w:val="0"/>
              <w:marBottom w:val="0"/>
              <w:divBdr>
                <w:top w:val="none" w:sz="0" w:space="0" w:color="auto"/>
                <w:left w:val="none" w:sz="0" w:space="0" w:color="auto"/>
                <w:bottom w:val="none" w:sz="0" w:space="0" w:color="auto"/>
                <w:right w:val="none" w:sz="0" w:space="0" w:color="auto"/>
              </w:divBdr>
              <w:divsChild>
                <w:div w:id="508957017">
                  <w:marLeft w:val="0"/>
                  <w:marRight w:val="0"/>
                  <w:marTop w:val="0"/>
                  <w:marBottom w:val="0"/>
                  <w:divBdr>
                    <w:top w:val="none" w:sz="0" w:space="0" w:color="auto"/>
                    <w:left w:val="none" w:sz="0" w:space="0" w:color="auto"/>
                    <w:bottom w:val="none" w:sz="0" w:space="0" w:color="auto"/>
                    <w:right w:val="none" w:sz="0" w:space="0" w:color="auto"/>
                  </w:divBdr>
                  <w:divsChild>
                    <w:div w:id="2138907261">
                      <w:marLeft w:val="0"/>
                      <w:marRight w:val="0"/>
                      <w:marTop w:val="0"/>
                      <w:marBottom w:val="0"/>
                      <w:divBdr>
                        <w:top w:val="none" w:sz="0" w:space="0" w:color="auto"/>
                        <w:left w:val="none" w:sz="0" w:space="0" w:color="auto"/>
                        <w:bottom w:val="none" w:sz="0" w:space="0" w:color="auto"/>
                        <w:right w:val="none" w:sz="0" w:space="0" w:color="auto"/>
                      </w:divBdr>
                      <w:divsChild>
                        <w:div w:id="2056153098">
                          <w:marLeft w:val="150"/>
                          <w:marRight w:val="150"/>
                          <w:marTop w:val="0"/>
                          <w:marBottom w:val="0"/>
                          <w:divBdr>
                            <w:top w:val="none" w:sz="0" w:space="0" w:color="auto"/>
                            <w:left w:val="none" w:sz="0" w:space="0" w:color="auto"/>
                            <w:bottom w:val="none" w:sz="0" w:space="0" w:color="auto"/>
                            <w:right w:val="none" w:sz="0" w:space="0" w:color="auto"/>
                          </w:divBdr>
                          <w:divsChild>
                            <w:div w:id="1996184692">
                              <w:marLeft w:val="0"/>
                              <w:marRight w:val="0"/>
                              <w:marTop w:val="0"/>
                              <w:marBottom w:val="0"/>
                              <w:divBdr>
                                <w:top w:val="none" w:sz="0" w:space="0" w:color="auto"/>
                                <w:left w:val="none" w:sz="0" w:space="0" w:color="auto"/>
                                <w:bottom w:val="none" w:sz="0" w:space="0" w:color="auto"/>
                                <w:right w:val="none" w:sz="0" w:space="0" w:color="auto"/>
                              </w:divBdr>
                              <w:divsChild>
                                <w:div w:id="1677884454">
                                  <w:marLeft w:val="0"/>
                                  <w:marRight w:val="0"/>
                                  <w:marTop w:val="0"/>
                                  <w:marBottom w:val="0"/>
                                  <w:divBdr>
                                    <w:top w:val="none" w:sz="0" w:space="0" w:color="auto"/>
                                    <w:left w:val="none" w:sz="0" w:space="0" w:color="auto"/>
                                    <w:bottom w:val="none" w:sz="0" w:space="0" w:color="auto"/>
                                    <w:right w:val="none" w:sz="0" w:space="0" w:color="auto"/>
                                  </w:divBdr>
                                  <w:divsChild>
                                    <w:div w:id="6456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26021">
      <w:bodyDiv w:val="1"/>
      <w:marLeft w:val="0"/>
      <w:marRight w:val="0"/>
      <w:marTop w:val="0"/>
      <w:marBottom w:val="0"/>
      <w:divBdr>
        <w:top w:val="none" w:sz="0" w:space="0" w:color="auto"/>
        <w:left w:val="none" w:sz="0" w:space="0" w:color="auto"/>
        <w:bottom w:val="none" w:sz="0" w:space="0" w:color="auto"/>
        <w:right w:val="none" w:sz="0" w:space="0" w:color="auto"/>
      </w:divBdr>
      <w:divsChild>
        <w:div w:id="971327438">
          <w:marLeft w:val="0"/>
          <w:marRight w:val="0"/>
          <w:marTop w:val="0"/>
          <w:marBottom w:val="0"/>
          <w:divBdr>
            <w:top w:val="none" w:sz="0" w:space="0" w:color="auto"/>
            <w:left w:val="none" w:sz="0" w:space="0" w:color="auto"/>
            <w:bottom w:val="none" w:sz="0" w:space="0" w:color="auto"/>
            <w:right w:val="none" w:sz="0" w:space="0" w:color="auto"/>
          </w:divBdr>
          <w:divsChild>
            <w:div w:id="1523864180">
              <w:marLeft w:val="0"/>
              <w:marRight w:val="0"/>
              <w:marTop w:val="0"/>
              <w:marBottom w:val="0"/>
              <w:divBdr>
                <w:top w:val="none" w:sz="0" w:space="0" w:color="auto"/>
                <w:left w:val="none" w:sz="0" w:space="0" w:color="auto"/>
                <w:bottom w:val="none" w:sz="0" w:space="0" w:color="auto"/>
                <w:right w:val="none" w:sz="0" w:space="0" w:color="auto"/>
              </w:divBdr>
              <w:divsChild>
                <w:div w:id="180165609">
                  <w:marLeft w:val="0"/>
                  <w:marRight w:val="0"/>
                  <w:marTop w:val="0"/>
                  <w:marBottom w:val="0"/>
                  <w:divBdr>
                    <w:top w:val="none" w:sz="0" w:space="0" w:color="auto"/>
                    <w:left w:val="none" w:sz="0" w:space="0" w:color="auto"/>
                    <w:bottom w:val="none" w:sz="0" w:space="0" w:color="auto"/>
                    <w:right w:val="none" w:sz="0" w:space="0" w:color="auto"/>
                  </w:divBdr>
                  <w:divsChild>
                    <w:div w:id="2053260633">
                      <w:marLeft w:val="0"/>
                      <w:marRight w:val="0"/>
                      <w:marTop w:val="0"/>
                      <w:marBottom w:val="0"/>
                      <w:divBdr>
                        <w:top w:val="none" w:sz="0" w:space="0" w:color="auto"/>
                        <w:left w:val="none" w:sz="0" w:space="0" w:color="auto"/>
                        <w:bottom w:val="none" w:sz="0" w:space="0" w:color="auto"/>
                        <w:right w:val="none" w:sz="0" w:space="0" w:color="auto"/>
                      </w:divBdr>
                      <w:divsChild>
                        <w:div w:id="596057787">
                          <w:marLeft w:val="150"/>
                          <w:marRight w:val="150"/>
                          <w:marTop w:val="0"/>
                          <w:marBottom w:val="0"/>
                          <w:divBdr>
                            <w:top w:val="none" w:sz="0" w:space="0" w:color="auto"/>
                            <w:left w:val="none" w:sz="0" w:space="0" w:color="auto"/>
                            <w:bottom w:val="none" w:sz="0" w:space="0" w:color="auto"/>
                            <w:right w:val="none" w:sz="0" w:space="0" w:color="auto"/>
                          </w:divBdr>
                          <w:divsChild>
                            <w:div w:id="1687556358">
                              <w:marLeft w:val="0"/>
                              <w:marRight w:val="0"/>
                              <w:marTop w:val="0"/>
                              <w:marBottom w:val="0"/>
                              <w:divBdr>
                                <w:top w:val="none" w:sz="0" w:space="0" w:color="auto"/>
                                <w:left w:val="none" w:sz="0" w:space="0" w:color="auto"/>
                                <w:bottom w:val="none" w:sz="0" w:space="0" w:color="auto"/>
                                <w:right w:val="none" w:sz="0" w:space="0" w:color="auto"/>
                              </w:divBdr>
                              <w:divsChild>
                                <w:div w:id="999309826">
                                  <w:marLeft w:val="0"/>
                                  <w:marRight w:val="0"/>
                                  <w:marTop w:val="0"/>
                                  <w:marBottom w:val="0"/>
                                  <w:divBdr>
                                    <w:top w:val="none" w:sz="0" w:space="0" w:color="auto"/>
                                    <w:left w:val="none" w:sz="0" w:space="0" w:color="auto"/>
                                    <w:bottom w:val="none" w:sz="0" w:space="0" w:color="auto"/>
                                    <w:right w:val="none" w:sz="0" w:space="0" w:color="auto"/>
                                  </w:divBdr>
                                  <w:divsChild>
                                    <w:div w:id="5532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551346">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nta.com/mb?search=Harrisburg+il" TargetMode="External"/><Relationship Id="rId26" Type="http://schemas.openxmlformats.org/officeDocument/2006/relationships/hyperlink" Target="http://visitsi.com/"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eg"/><Relationship Id="rId25" Type="http://schemas.openxmlformats.org/officeDocument/2006/relationships/hyperlink" Target="http://southernmostillinoi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s.usda.gov/shawnee" TargetMode="External"/><Relationship Id="rId20" Type="http://schemas.openxmlformats.org/officeDocument/2006/relationships/hyperlink" Target="http://www.manta.com/mb_51_ALL_4B2/carbondale_il"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hawneetouris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linecountychamber.org/" TargetMode="External"/><Relationship Id="rId28" Type="http://schemas.openxmlformats.org/officeDocument/2006/relationships/hyperlink" Target="http://www.ascr.usda.gov/complaint_filing_cust.html" TargetMode="External"/><Relationship Id="rId10" Type="http://schemas.openxmlformats.org/officeDocument/2006/relationships/image" Target="media/image3.jpeg"/><Relationship Id="rId19" Type="http://schemas.openxmlformats.org/officeDocument/2006/relationships/hyperlink" Target="http://www.manta.com/mb?search=Marion+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ajobs.gov/" TargetMode="External"/><Relationship Id="rId22" Type="http://schemas.openxmlformats.org/officeDocument/2006/relationships/hyperlink" Target="http://marionillinois.com/" TargetMode="External"/><Relationship Id="rId27" Type="http://schemas.openxmlformats.org/officeDocument/2006/relationships/hyperlink" Target="http://www.ascr.usda.gov/complaint_filing_file.html" TargetMode="External"/><Relationship Id="rId30" Type="http://schemas.openxmlformats.org/officeDocument/2006/relationships/hyperlink" Target="mailto:dkirtley@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USDA Forest Service</cp:lastModifiedBy>
  <cp:revision>2</cp:revision>
  <cp:lastPrinted>2014-06-26T21:39:00Z</cp:lastPrinted>
  <dcterms:created xsi:type="dcterms:W3CDTF">2014-06-27T13:46:00Z</dcterms:created>
  <dcterms:modified xsi:type="dcterms:W3CDTF">2014-06-27T13:46:00Z</dcterms:modified>
</cp:coreProperties>
</file>